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6E3CF" w14:textId="77777777" w:rsidR="00626C5B" w:rsidRPr="00DC2CC4" w:rsidRDefault="00626C5B" w:rsidP="00A37277">
      <w:pPr>
        <w:tabs>
          <w:tab w:val="left" w:pos="360"/>
        </w:tabs>
        <w:spacing w:before="120" w:line="360" w:lineRule="auto"/>
        <w:rPr>
          <w:b/>
          <w:sz w:val="28"/>
          <w:szCs w:val="28"/>
        </w:rPr>
      </w:pPr>
      <w:r w:rsidRPr="00DC2CC4">
        <w:rPr>
          <w:b/>
          <w:sz w:val="28"/>
          <w:szCs w:val="28"/>
        </w:rPr>
        <w:t>Phụ lục 5.2:</w:t>
      </w:r>
    </w:p>
    <w:p w14:paraId="00DE6AB9" w14:textId="77777777" w:rsidR="00626C5B" w:rsidRPr="00DC2CC4" w:rsidRDefault="00626C5B" w:rsidP="00A37277">
      <w:pPr>
        <w:widowControl w:val="0"/>
        <w:tabs>
          <w:tab w:val="left" w:pos="360"/>
        </w:tabs>
        <w:spacing w:before="120" w:line="360" w:lineRule="auto"/>
        <w:jc w:val="center"/>
        <w:rPr>
          <w:b/>
          <w:sz w:val="28"/>
          <w:szCs w:val="28"/>
        </w:rPr>
      </w:pPr>
      <w:r w:rsidRPr="00DC2CC4">
        <w:rPr>
          <w:b/>
          <w:sz w:val="28"/>
          <w:szCs w:val="28"/>
        </w:rPr>
        <w:t>Khả năng học tập, nâng cao trình độ sau khi ra trường</w:t>
      </w:r>
    </w:p>
    <w:p w14:paraId="6FB0EBAF" w14:textId="77777777" w:rsidR="00626C5B" w:rsidRPr="00DC2CC4" w:rsidRDefault="00626C5B" w:rsidP="00A37277">
      <w:pPr>
        <w:tabs>
          <w:tab w:val="left" w:pos="360"/>
        </w:tabs>
        <w:spacing w:before="120" w:line="360" w:lineRule="auto"/>
        <w:jc w:val="center"/>
        <w:rPr>
          <w:b/>
          <w:sz w:val="28"/>
          <w:szCs w:val="28"/>
        </w:rPr>
      </w:pPr>
      <w:r w:rsidRPr="00DC2CC4">
        <w:rPr>
          <w:b/>
          <w:sz w:val="28"/>
          <w:szCs w:val="28"/>
        </w:rPr>
        <w:t>Thuộc chương trình đào tạo các chuyên ngành Thạc sĩ</w:t>
      </w:r>
      <w:r w:rsidR="00A37277" w:rsidRPr="00DC2CC4">
        <w:rPr>
          <w:b/>
          <w:sz w:val="28"/>
          <w:szCs w:val="28"/>
        </w:rPr>
        <w:t xml:space="preserve"> </w:t>
      </w:r>
    </w:p>
    <w:p w14:paraId="714E866B" w14:textId="77777777" w:rsidR="00647CCE" w:rsidRPr="00DC2CC4" w:rsidRDefault="00647CCE" w:rsidP="00647CCE">
      <w:pPr>
        <w:spacing w:before="120" w:line="276" w:lineRule="auto"/>
        <w:jc w:val="center"/>
        <w:rPr>
          <w:b/>
          <w:i/>
          <w:sz w:val="28"/>
          <w:szCs w:val="28"/>
        </w:rPr>
      </w:pPr>
      <w:r w:rsidRPr="00DC2CC4">
        <w:rPr>
          <w:b/>
          <w:i/>
          <w:sz w:val="28"/>
          <w:szCs w:val="28"/>
        </w:rPr>
        <w:t>(trích từ chương trình đào tạo 202</w:t>
      </w:r>
      <w:r w:rsidR="00507AEB" w:rsidRPr="00DC2CC4">
        <w:rPr>
          <w:b/>
          <w:i/>
          <w:sz w:val="28"/>
          <w:szCs w:val="28"/>
        </w:rPr>
        <w:t>2</w:t>
      </w:r>
      <w:r w:rsidRPr="00DC2CC4">
        <w:rPr>
          <w:b/>
          <w:i/>
          <w:sz w:val="28"/>
          <w:szCs w:val="28"/>
        </w:rPr>
        <w:t>)</w:t>
      </w:r>
    </w:p>
    <w:p w14:paraId="6C87A730" w14:textId="15680924" w:rsidR="00507AEB" w:rsidRPr="00DC2CC4" w:rsidRDefault="00DC2CC4" w:rsidP="00507AEB">
      <w:pPr>
        <w:spacing w:line="360" w:lineRule="auto"/>
        <w:jc w:val="both"/>
        <w:rPr>
          <w:b/>
          <w:i/>
          <w:sz w:val="28"/>
          <w:szCs w:val="28"/>
        </w:rPr>
      </w:pPr>
      <w:r w:rsidRPr="00DC2CC4">
        <w:rPr>
          <w:b/>
          <w:i/>
          <w:sz w:val="28"/>
          <w:szCs w:val="28"/>
        </w:rPr>
        <w:t>1</w:t>
      </w:r>
      <w:r w:rsidR="00507AEB" w:rsidRPr="00DC2CC4">
        <w:rPr>
          <w:b/>
          <w:i/>
          <w:sz w:val="28"/>
          <w:szCs w:val="28"/>
        </w:rPr>
        <w:t xml:space="preserve">. </w:t>
      </w:r>
      <w:r w:rsidRPr="00DC2CC4">
        <w:rPr>
          <w:b/>
          <w:i/>
          <w:sz w:val="28"/>
          <w:szCs w:val="28"/>
        </w:rPr>
        <w:t>Triết học</w:t>
      </w:r>
    </w:p>
    <w:p w14:paraId="68B7F2A4" w14:textId="1F5E3778" w:rsidR="00537087" w:rsidRPr="00537087" w:rsidRDefault="00537087" w:rsidP="00537087">
      <w:pPr>
        <w:spacing w:line="360" w:lineRule="auto"/>
        <w:ind w:firstLine="720"/>
        <w:jc w:val="both"/>
        <w:rPr>
          <w:bCs/>
          <w:iCs/>
          <w:sz w:val="28"/>
          <w:szCs w:val="28"/>
        </w:rPr>
      </w:pPr>
      <w:r w:rsidRPr="00537087">
        <w:rPr>
          <w:bCs/>
          <w:iCs/>
          <w:sz w:val="28"/>
          <w:szCs w:val="28"/>
        </w:rPr>
        <w:t>Trang bị cho người học những tri thức cơ bản ở trình độ nâng cao về triết học Mác – Lênin, lịch sử triết học, mỹ học, tôn giáo, đạo đức, các tác phẩm kinh điển Mác - Lênin; những tri thức thực tiễn có liên quan nhằm giúp người học làm chủ được kiến thức của bộ môn, có khả năng vận dụng giải quyết những nhiệm vụ cụ thể về lý luận và thực tiễn.</w:t>
      </w:r>
    </w:p>
    <w:p w14:paraId="779A85BE" w14:textId="11EC5F1B" w:rsidR="00507AEB" w:rsidRPr="00537087" w:rsidRDefault="00537087" w:rsidP="00537087">
      <w:pPr>
        <w:spacing w:line="360" w:lineRule="auto"/>
        <w:jc w:val="both"/>
        <w:rPr>
          <w:bCs/>
          <w:iCs/>
          <w:sz w:val="28"/>
          <w:szCs w:val="28"/>
        </w:rPr>
      </w:pPr>
      <w:r w:rsidRPr="00537087">
        <w:rPr>
          <w:bCs/>
          <w:iCs/>
          <w:sz w:val="28"/>
          <w:szCs w:val="28"/>
        </w:rPr>
        <w:t xml:space="preserve">          </w:t>
      </w:r>
      <w:r>
        <w:rPr>
          <w:bCs/>
          <w:iCs/>
          <w:sz w:val="28"/>
          <w:szCs w:val="28"/>
        </w:rPr>
        <w:t xml:space="preserve"> </w:t>
      </w:r>
      <w:r w:rsidRPr="00537087">
        <w:rPr>
          <w:bCs/>
          <w:iCs/>
          <w:sz w:val="28"/>
          <w:szCs w:val="28"/>
        </w:rPr>
        <w:t>Giúp người học nâng cao kỹ năng giảng dạy, kỹ năng phân tích, tổng kết thực tiễn, kỹ năng tổng hợp, kỹ năng lựa chọn, giải quyết các vấn đề triết học đặt ra từ cuộc sống, kỹ năng áp dụng các phương pháp nghiên cứu khoa học xã hội và nhân văn, các phương pháp nghiên cứu liên ngành, các phương pháp nghiên cứu chuyên ngành.</w:t>
      </w:r>
    </w:p>
    <w:p w14:paraId="7E09CA13" w14:textId="0D204B60" w:rsidR="00507AEB" w:rsidRPr="00537087" w:rsidRDefault="00DC2CC4" w:rsidP="00507AEB">
      <w:pPr>
        <w:spacing w:line="360" w:lineRule="auto"/>
        <w:jc w:val="both"/>
        <w:rPr>
          <w:b/>
          <w:iCs/>
          <w:sz w:val="28"/>
          <w:szCs w:val="28"/>
        </w:rPr>
      </w:pPr>
      <w:r w:rsidRPr="00537087">
        <w:rPr>
          <w:b/>
          <w:iCs/>
          <w:sz w:val="28"/>
          <w:szCs w:val="28"/>
        </w:rPr>
        <w:t>2</w:t>
      </w:r>
      <w:r w:rsidR="00507AEB" w:rsidRPr="00537087">
        <w:rPr>
          <w:b/>
          <w:iCs/>
          <w:sz w:val="28"/>
          <w:szCs w:val="28"/>
        </w:rPr>
        <w:t xml:space="preserve">. </w:t>
      </w:r>
      <w:r w:rsidRPr="00537087">
        <w:rPr>
          <w:b/>
          <w:iCs/>
          <w:sz w:val="28"/>
          <w:szCs w:val="28"/>
        </w:rPr>
        <w:t>Chủ nghĩa xã hội khoa học</w:t>
      </w:r>
    </w:p>
    <w:p w14:paraId="6DF9A447" w14:textId="27E4A7A0" w:rsidR="00A02C26" w:rsidRPr="00A02C26" w:rsidRDefault="00A02C26" w:rsidP="00A02C26">
      <w:pPr>
        <w:spacing w:line="360" w:lineRule="auto"/>
        <w:ind w:firstLine="720"/>
        <w:jc w:val="both"/>
        <w:rPr>
          <w:sz w:val="28"/>
          <w:szCs w:val="28"/>
          <w:lang w:val="de-DE"/>
        </w:rPr>
      </w:pPr>
      <w:r w:rsidRPr="00A02C26">
        <w:rPr>
          <w:sz w:val="28"/>
          <w:szCs w:val="28"/>
          <w:lang w:val="de-DE"/>
        </w:rPr>
        <w:t>Trang bị cho người học hệ thống tri thức nâng cao vềCNXHKH qua nghiên cứu cập nhật những vấn đề chính trị- xã hội của thế giới hiện đại, của Việt Namở mức độ chuyên sâu, nâng cao theo yêu cầu của bậc học sau đại học; những tri thức thực tiễn gắn liền với các chuyên đề chủ nghĩa xã hội khoa học nhằm giúp người học có năng lực phân tích đúng đắn đối với quá trình xây dựng chủ nghĩa xã hội ở Việt Nam và thế giới.</w:t>
      </w:r>
    </w:p>
    <w:p w14:paraId="350803AE" w14:textId="77777777" w:rsidR="00A02C26" w:rsidRDefault="00A02C26" w:rsidP="00A02C26">
      <w:pPr>
        <w:spacing w:line="360" w:lineRule="auto"/>
        <w:jc w:val="both"/>
        <w:rPr>
          <w:sz w:val="28"/>
          <w:szCs w:val="28"/>
          <w:lang w:val="de-DE"/>
        </w:rPr>
      </w:pPr>
      <w:r w:rsidRPr="00A02C26">
        <w:rPr>
          <w:sz w:val="28"/>
          <w:szCs w:val="28"/>
          <w:lang w:val="de-DE"/>
        </w:rPr>
        <w:t xml:space="preserve">           Có năng lực trình độ và kỹ năng, phương pháp giảng dạy bậc đại học chuyên ngành chủ nghĩa xã hội khoa học, có khả năng tiếp tục hoàn thành và nâng cao trình độ lên bậc tiến sĩ chuyên ngành.        </w:t>
      </w:r>
    </w:p>
    <w:p w14:paraId="43544817" w14:textId="0F81F777" w:rsidR="00A02C26" w:rsidRPr="00A02C26" w:rsidRDefault="00A02C26" w:rsidP="00A02C26">
      <w:pPr>
        <w:spacing w:line="360" w:lineRule="auto"/>
        <w:ind w:firstLine="720"/>
        <w:jc w:val="both"/>
        <w:rPr>
          <w:sz w:val="28"/>
          <w:szCs w:val="28"/>
          <w:lang w:val="de-DE"/>
        </w:rPr>
      </w:pPr>
      <w:r w:rsidRPr="00A02C26">
        <w:rPr>
          <w:sz w:val="28"/>
          <w:szCs w:val="28"/>
          <w:lang w:val="de-DE"/>
        </w:rPr>
        <w:lastRenderedPageBreak/>
        <w:t>Có kỹ năng phân tích, nhận diện và vận dụng hiểu biết lý luận, phương pháp luận khoa học để xác định, lựa chọn, đề xuất vấn đề nghiên cứu và thực hiện đề tài nghiên cứu khoa học, biên soạn đề cương môn học, bài giảng, giáo trình môn học, công bố kết quả nghiên cứu, hướng dẫn sinh viên nghiên cứu khoa học.</w:t>
      </w:r>
    </w:p>
    <w:p w14:paraId="3FDA2817" w14:textId="3E6D58D5" w:rsidR="00507AEB" w:rsidRPr="00DC2CC4" w:rsidRDefault="00A02C26" w:rsidP="00A02C26">
      <w:pPr>
        <w:spacing w:line="360" w:lineRule="auto"/>
        <w:jc w:val="both"/>
        <w:rPr>
          <w:sz w:val="28"/>
          <w:szCs w:val="28"/>
          <w:lang w:val="de-DE"/>
        </w:rPr>
      </w:pPr>
      <w:r w:rsidRPr="00A02C26">
        <w:rPr>
          <w:sz w:val="28"/>
          <w:szCs w:val="28"/>
          <w:lang w:val="de-DE"/>
        </w:rPr>
        <w:t xml:space="preserve">          </w:t>
      </w:r>
      <w:r>
        <w:rPr>
          <w:sz w:val="28"/>
          <w:szCs w:val="28"/>
          <w:lang w:val="de-DE"/>
        </w:rPr>
        <w:t xml:space="preserve"> </w:t>
      </w:r>
      <w:r w:rsidRPr="00A02C26">
        <w:rPr>
          <w:sz w:val="28"/>
          <w:szCs w:val="28"/>
          <w:lang w:val="de-DE"/>
        </w:rPr>
        <w:t>Có khả năng tổ chức thực hiện và bảo vệ về mặt tư tưởng lý luận các đường lối, chính sách của Đảng và Nhà nước, đấu tranh chống quan điểm sai trái của các thế lực thù địch.</w:t>
      </w:r>
    </w:p>
    <w:p w14:paraId="2F40C968" w14:textId="2EB96CA3" w:rsidR="00507AEB" w:rsidRPr="00DC2CC4" w:rsidRDefault="00DC2CC4" w:rsidP="00507AEB">
      <w:pPr>
        <w:widowControl w:val="0"/>
        <w:spacing w:line="360" w:lineRule="auto"/>
        <w:jc w:val="both"/>
        <w:rPr>
          <w:b/>
          <w:sz w:val="28"/>
          <w:szCs w:val="28"/>
        </w:rPr>
      </w:pPr>
      <w:r w:rsidRPr="00DC2CC4">
        <w:rPr>
          <w:b/>
          <w:sz w:val="28"/>
          <w:szCs w:val="28"/>
        </w:rPr>
        <w:t>3</w:t>
      </w:r>
      <w:r w:rsidR="00507AEB" w:rsidRPr="00DC2CC4">
        <w:rPr>
          <w:b/>
          <w:sz w:val="28"/>
          <w:szCs w:val="28"/>
        </w:rPr>
        <w:t xml:space="preserve">. </w:t>
      </w:r>
      <w:r w:rsidRPr="00DC2CC4">
        <w:rPr>
          <w:b/>
          <w:sz w:val="28"/>
          <w:szCs w:val="28"/>
        </w:rPr>
        <w:t>Kinh tế chính trị</w:t>
      </w:r>
    </w:p>
    <w:p w14:paraId="73A5F27E" w14:textId="215CC9F0" w:rsidR="00A02C26" w:rsidRPr="00A02C26" w:rsidRDefault="00A02C26" w:rsidP="00A02C26">
      <w:pPr>
        <w:tabs>
          <w:tab w:val="left" w:pos="810"/>
        </w:tabs>
        <w:spacing w:line="360" w:lineRule="auto"/>
        <w:jc w:val="both"/>
        <w:rPr>
          <w:sz w:val="28"/>
          <w:szCs w:val="28"/>
        </w:rPr>
      </w:pPr>
      <w:r>
        <w:rPr>
          <w:sz w:val="28"/>
          <w:szCs w:val="28"/>
        </w:rPr>
        <w:tab/>
      </w:r>
      <w:r w:rsidRPr="00A02C26">
        <w:rPr>
          <w:sz w:val="28"/>
          <w:szCs w:val="28"/>
        </w:rPr>
        <w:t xml:space="preserve">Nắm vững, sâu hơn các vấn đề lý luận và thực tiễn về Kinh tế chính trị, quản lý kinh tế và kinh tế học hiện đại </w:t>
      </w:r>
      <w:proofErr w:type="gramStart"/>
      <w:r w:rsidRPr="00A02C26">
        <w:rPr>
          <w:sz w:val="28"/>
          <w:szCs w:val="28"/>
        </w:rPr>
        <w:t>( đặc</w:t>
      </w:r>
      <w:proofErr w:type="gramEnd"/>
      <w:r w:rsidRPr="00A02C26">
        <w:rPr>
          <w:sz w:val="28"/>
          <w:szCs w:val="28"/>
        </w:rPr>
        <w:t xml:space="preserve"> biệt là những vấn đề lý luận và thực tiễn đặt ra hiện nay).</w:t>
      </w:r>
    </w:p>
    <w:p w14:paraId="0F3EF1B6" w14:textId="6C44239D" w:rsidR="00A02C26" w:rsidRPr="00A02C26" w:rsidRDefault="00A02C26" w:rsidP="00A02C26">
      <w:pPr>
        <w:tabs>
          <w:tab w:val="left" w:pos="810"/>
        </w:tabs>
        <w:spacing w:line="360" w:lineRule="auto"/>
        <w:jc w:val="both"/>
        <w:rPr>
          <w:sz w:val="28"/>
          <w:szCs w:val="28"/>
        </w:rPr>
      </w:pPr>
      <w:r w:rsidRPr="00A02C26">
        <w:rPr>
          <w:sz w:val="28"/>
          <w:szCs w:val="28"/>
        </w:rPr>
        <w:t xml:space="preserve">            Kỹ năng phân tích, dự báo và đề xuất những quan điểm, phương hướng và giải pháp liên quan đến vấn đề hoạch định chính sách kinh tế và quản lý kinh tế- xã hội ở các cơ quan Đảng và Nhà nước các cấp.</w:t>
      </w:r>
    </w:p>
    <w:p w14:paraId="637B6675" w14:textId="0D1738D9" w:rsidR="00507AEB" w:rsidRPr="00A02C26" w:rsidRDefault="00A02C26" w:rsidP="00A02C26">
      <w:pPr>
        <w:tabs>
          <w:tab w:val="left" w:pos="810"/>
        </w:tabs>
        <w:spacing w:line="360" w:lineRule="auto"/>
        <w:jc w:val="both"/>
        <w:rPr>
          <w:sz w:val="28"/>
          <w:szCs w:val="28"/>
        </w:rPr>
      </w:pPr>
      <w:r w:rsidRPr="00A02C26">
        <w:rPr>
          <w:sz w:val="28"/>
          <w:szCs w:val="28"/>
        </w:rPr>
        <w:t xml:space="preserve">            Kỹ năng vận dụng các lý thuyết kinh tế và các mô hình tăng trưởng, phát triển kinh tế vào công tác lãnh đạo, quản lý sản xuất, kinh doanh nhằm phát triển kinh tế-xã hội của đất nước.</w:t>
      </w:r>
    </w:p>
    <w:p w14:paraId="101681E1" w14:textId="00D16884" w:rsidR="00507AEB" w:rsidRPr="00DC2CC4" w:rsidRDefault="00DC2CC4" w:rsidP="00507AEB">
      <w:pPr>
        <w:spacing w:line="360" w:lineRule="auto"/>
        <w:jc w:val="both"/>
        <w:rPr>
          <w:b/>
          <w:sz w:val="28"/>
          <w:szCs w:val="28"/>
        </w:rPr>
      </w:pPr>
      <w:r w:rsidRPr="00DC2CC4">
        <w:rPr>
          <w:b/>
          <w:sz w:val="28"/>
          <w:szCs w:val="28"/>
        </w:rPr>
        <w:t>4</w:t>
      </w:r>
      <w:r w:rsidR="00507AEB" w:rsidRPr="00DC2CC4">
        <w:rPr>
          <w:b/>
          <w:sz w:val="28"/>
          <w:szCs w:val="28"/>
        </w:rPr>
        <w:t xml:space="preserve">. </w:t>
      </w:r>
      <w:r w:rsidRPr="00DC2CC4">
        <w:rPr>
          <w:b/>
          <w:sz w:val="28"/>
          <w:szCs w:val="28"/>
        </w:rPr>
        <w:t>Lịch sử Đảng Cộng sản Việt Nam</w:t>
      </w:r>
    </w:p>
    <w:p w14:paraId="73E1834C" w14:textId="17FC3C8C" w:rsidR="00172B3A" w:rsidRPr="00172B3A" w:rsidRDefault="00172B3A" w:rsidP="00172B3A">
      <w:pPr>
        <w:tabs>
          <w:tab w:val="left" w:pos="810"/>
        </w:tabs>
        <w:spacing w:line="360" w:lineRule="auto"/>
        <w:jc w:val="both"/>
        <w:rPr>
          <w:sz w:val="28"/>
          <w:szCs w:val="28"/>
        </w:rPr>
      </w:pPr>
      <w:r>
        <w:rPr>
          <w:sz w:val="28"/>
          <w:szCs w:val="28"/>
        </w:rPr>
        <w:tab/>
      </w:r>
      <w:r w:rsidRPr="00172B3A">
        <w:rPr>
          <w:sz w:val="28"/>
          <w:szCs w:val="28"/>
        </w:rPr>
        <w:t>Có kiến thức chuyên sâu về Lịch sử Đảng Cộng sản Việt Nam trên các lĩnh vực chủ yếu như: Đảng lãnh đạo cách mạng dân tộc dân chủ nhân dân và cách mạng xã hội chủ nghĩa; Lịch sử xây dựng Đảng Cộng sản Việt Nam, Lịch sử công tác tư tưởng của Đảng, Đảng lãnh đạo xây dựng, phát triển kinh tế, văn hóa - xã hội, xây dựng hệ thống chính trị trong thời kỳ đổi mới...</w:t>
      </w:r>
    </w:p>
    <w:p w14:paraId="59048A8F" w14:textId="1F392064" w:rsidR="00172B3A" w:rsidRPr="00172B3A" w:rsidRDefault="00172B3A" w:rsidP="00172B3A">
      <w:pPr>
        <w:tabs>
          <w:tab w:val="left" w:pos="810"/>
        </w:tabs>
        <w:spacing w:line="360" w:lineRule="auto"/>
        <w:jc w:val="both"/>
        <w:rPr>
          <w:sz w:val="28"/>
          <w:szCs w:val="28"/>
        </w:rPr>
      </w:pPr>
      <w:r>
        <w:rPr>
          <w:sz w:val="28"/>
          <w:szCs w:val="28"/>
        </w:rPr>
        <w:tab/>
      </w:r>
      <w:r w:rsidRPr="00172B3A">
        <w:rPr>
          <w:sz w:val="28"/>
          <w:szCs w:val="28"/>
        </w:rPr>
        <w:t>Thuần thục các thao tác sư phạm, xử lý tình huống trong giảng dạy lịch sử Đảng.</w:t>
      </w:r>
    </w:p>
    <w:p w14:paraId="1E4476FA" w14:textId="69121893" w:rsidR="00172B3A" w:rsidRPr="00172B3A" w:rsidRDefault="00172B3A" w:rsidP="00172B3A">
      <w:pPr>
        <w:tabs>
          <w:tab w:val="left" w:pos="810"/>
        </w:tabs>
        <w:spacing w:line="360" w:lineRule="auto"/>
        <w:jc w:val="both"/>
        <w:rPr>
          <w:sz w:val="28"/>
          <w:szCs w:val="28"/>
        </w:rPr>
      </w:pPr>
      <w:r>
        <w:rPr>
          <w:sz w:val="28"/>
          <w:szCs w:val="28"/>
        </w:rPr>
        <w:tab/>
      </w:r>
      <w:r w:rsidRPr="00172B3A">
        <w:rPr>
          <w:sz w:val="28"/>
          <w:szCs w:val="28"/>
        </w:rPr>
        <w:t>Sử dụng thành thạo, phối hợp nhuần nhuyễn các phương pháp nghiên cứu, giảng dạy lịch sử Đảng</w:t>
      </w:r>
    </w:p>
    <w:p w14:paraId="4395254B" w14:textId="77777777" w:rsidR="00172B3A" w:rsidRPr="00172B3A" w:rsidRDefault="00172B3A" w:rsidP="00172B3A">
      <w:pPr>
        <w:tabs>
          <w:tab w:val="left" w:pos="810"/>
        </w:tabs>
        <w:spacing w:line="360" w:lineRule="auto"/>
        <w:jc w:val="both"/>
        <w:rPr>
          <w:sz w:val="28"/>
          <w:szCs w:val="28"/>
        </w:rPr>
      </w:pPr>
    </w:p>
    <w:p w14:paraId="4E1E403B" w14:textId="4C9B320C" w:rsidR="00172B3A" w:rsidRPr="00172B3A" w:rsidRDefault="00172B3A" w:rsidP="00172B3A">
      <w:pPr>
        <w:tabs>
          <w:tab w:val="left" w:pos="810"/>
        </w:tabs>
        <w:spacing w:line="360" w:lineRule="auto"/>
        <w:jc w:val="both"/>
        <w:rPr>
          <w:sz w:val="28"/>
          <w:szCs w:val="28"/>
        </w:rPr>
      </w:pPr>
      <w:r w:rsidRPr="00172B3A">
        <w:rPr>
          <w:sz w:val="28"/>
          <w:szCs w:val="28"/>
        </w:rPr>
        <w:t xml:space="preserve">        </w:t>
      </w:r>
      <w:r>
        <w:rPr>
          <w:sz w:val="28"/>
          <w:szCs w:val="28"/>
        </w:rPr>
        <w:t xml:space="preserve">    </w:t>
      </w:r>
      <w:r w:rsidRPr="00172B3A">
        <w:rPr>
          <w:sz w:val="28"/>
          <w:szCs w:val="28"/>
        </w:rPr>
        <w:t>Sử dụng tốt các phương tiện dạy học hiện đại, các công cụ khai thác, tìm kiếm và xử lý thông tin, tư liệu phục vụ công tác nghiên cứu, giảng dạy Lịch sử Đảng.</w:t>
      </w:r>
    </w:p>
    <w:p w14:paraId="4A815361" w14:textId="7A3DED00" w:rsidR="00507AEB" w:rsidRPr="00172B3A" w:rsidRDefault="00172B3A" w:rsidP="00172B3A">
      <w:pPr>
        <w:tabs>
          <w:tab w:val="left" w:pos="810"/>
        </w:tabs>
        <w:spacing w:line="360" w:lineRule="auto"/>
        <w:jc w:val="both"/>
        <w:rPr>
          <w:sz w:val="28"/>
          <w:szCs w:val="28"/>
        </w:rPr>
      </w:pPr>
      <w:r w:rsidRPr="00172B3A">
        <w:rPr>
          <w:sz w:val="28"/>
          <w:szCs w:val="28"/>
        </w:rPr>
        <w:t xml:space="preserve">          </w:t>
      </w:r>
      <w:r>
        <w:rPr>
          <w:sz w:val="28"/>
          <w:szCs w:val="28"/>
        </w:rPr>
        <w:t xml:space="preserve">  </w:t>
      </w:r>
      <w:r w:rsidRPr="00172B3A">
        <w:rPr>
          <w:sz w:val="28"/>
          <w:szCs w:val="28"/>
        </w:rPr>
        <w:t>Có năng lực tham mưu, đề xuất các giải pháp nhằm giải quyết tốt những vấn đề lý luận và thực tiễn đặt ra trong quá trình thực hiện nhiệm vụ chuyên môn và quá trình xây dựng, hoạch định, thực hiện chủ trương đường lối, chính sách của Đảng và Nhà nước.</w:t>
      </w:r>
    </w:p>
    <w:p w14:paraId="5E688462" w14:textId="51DDC7A9" w:rsidR="00C31096" w:rsidRPr="00DC2CC4" w:rsidRDefault="00DC2CC4" w:rsidP="00C31096">
      <w:pPr>
        <w:tabs>
          <w:tab w:val="left" w:pos="810"/>
        </w:tabs>
        <w:spacing w:before="60" w:after="60" w:line="360" w:lineRule="auto"/>
        <w:contextualSpacing/>
        <w:jc w:val="both"/>
        <w:rPr>
          <w:b/>
          <w:bCs/>
          <w:sz w:val="28"/>
          <w:szCs w:val="28"/>
        </w:rPr>
      </w:pPr>
      <w:r w:rsidRPr="00DC2CC4">
        <w:rPr>
          <w:b/>
          <w:sz w:val="28"/>
          <w:szCs w:val="28"/>
        </w:rPr>
        <w:t>5</w:t>
      </w:r>
      <w:r w:rsidR="00C31096" w:rsidRPr="00DC2CC4">
        <w:rPr>
          <w:b/>
          <w:sz w:val="28"/>
          <w:szCs w:val="28"/>
        </w:rPr>
        <w:t xml:space="preserve">. </w:t>
      </w:r>
      <w:r w:rsidRPr="00DC2CC4">
        <w:rPr>
          <w:b/>
          <w:bCs/>
          <w:sz w:val="28"/>
          <w:szCs w:val="28"/>
        </w:rPr>
        <w:t>Xây dựng Đảng và Chính quyền nhà nước</w:t>
      </w:r>
    </w:p>
    <w:p w14:paraId="551788CF" w14:textId="33470F4C" w:rsidR="00172B3A" w:rsidRPr="00172B3A" w:rsidRDefault="00172B3A" w:rsidP="00172B3A">
      <w:pPr>
        <w:widowControl w:val="0"/>
        <w:spacing w:before="60" w:line="312" w:lineRule="auto"/>
        <w:ind w:firstLine="720"/>
        <w:jc w:val="both"/>
        <w:rPr>
          <w:rFonts w:eastAsia="Calibri"/>
          <w:sz w:val="28"/>
          <w:szCs w:val="28"/>
          <w:lang w:val="vi-VN"/>
        </w:rPr>
      </w:pPr>
      <w:r w:rsidRPr="00172B3A">
        <w:rPr>
          <w:rFonts w:eastAsia="Calibri"/>
          <w:sz w:val="28"/>
          <w:szCs w:val="28"/>
          <w:lang w:val="vi-VN"/>
        </w:rPr>
        <w:t>Có năng lực, kỹ năng, phương pháp giảng dạy bậc đại học ngành Xây dựng Đảng và Chính quyền Nhà nước và một sô môn học thuộc khoa học Mác-Lênin, Tư tưởng Hồ Chí Minh và đường lối cách mạng Việt Nam. Người học có khả năng tiếp tục hoàn thành và nâng cao trình độ lên bậc tiến sĩ ngành Xây dựng Đảng và Chính quyền Nhà nước và một số ngành gần (Triết học, Công tác tư tưởng…).</w:t>
      </w:r>
    </w:p>
    <w:p w14:paraId="36F9C5F5" w14:textId="73B8B5E4" w:rsidR="00172B3A" w:rsidRPr="00172B3A" w:rsidRDefault="00172B3A" w:rsidP="00172B3A">
      <w:pPr>
        <w:widowControl w:val="0"/>
        <w:spacing w:before="60" w:line="312" w:lineRule="auto"/>
        <w:ind w:firstLine="720"/>
        <w:jc w:val="both"/>
        <w:rPr>
          <w:rFonts w:eastAsia="Calibri"/>
          <w:sz w:val="28"/>
          <w:szCs w:val="28"/>
          <w:lang w:val="vi-VN"/>
        </w:rPr>
      </w:pPr>
      <w:r w:rsidRPr="00172B3A">
        <w:rPr>
          <w:rFonts w:eastAsia="Calibri"/>
          <w:sz w:val="28"/>
          <w:szCs w:val="28"/>
          <w:lang w:val="vi-VN"/>
        </w:rPr>
        <w:t>Có kỹ năng phân tích, nhận diện và vận dụng hiểu biết lý luận, phương pháp luận khoa học để xác định, lựa chọn, đề xuất vấn đề nghiên cứu và thực hiện đề tài nghiên cứu khoa học, biên soạn đề cương môn học, bài giảng, giáo trình môn học, công bố kết quả nghiên cứu, hướng dẫn sinh viên nghiên cứu khoa học.</w:t>
      </w:r>
    </w:p>
    <w:p w14:paraId="6AAB7CC4" w14:textId="4822A249" w:rsidR="00C31096" w:rsidRPr="00DC2CC4" w:rsidRDefault="00172B3A" w:rsidP="00172B3A">
      <w:pPr>
        <w:widowControl w:val="0"/>
        <w:spacing w:before="60" w:line="312" w:lineRule="auto"/>
        <w:ind w:firstLine="720"/>
        <w:jc w:val="both"/>
        <w:rPr>
          <w:rFonts w:eastAsia="Calibri"/>
          <w:sz w:val="28"/>
          <w:szCs w:val="28"/>
          <w:lang w:val="vi-VN"/>
        </w:rPr>
      </w:pPr>
      <w:r w:rsidRPr="00172B3A">
        <w:rPr>
          <w:rFonts w:eastAsia="Calibri"/>
          <w:sz w:val="28"/>
          <w:szCs w:val="28"/>
          <w:lang w:val="vi-VN"/>
        </w:rPr>
        <w:t>Có khả năng tham gia hoạch định, sửa đổi và hoàn thiện chủ trương, chính sách của Đảng và Nhà nước ở Trung ương, địa phương và cơ sở; khả năng tổ chức thực hiện và bảo vệ về mặt tư tưởng lý luận các đường lối, chính sách của Đảng và Nhà nước, đấu tranh chống quan điểm sai trái, thù địch.</w:t>
      </w:r>
    </w:p>
    <w:p w14:paraId="4FDE4AE3" w14:textId="117C2DA9" w:rsidR="00C31096" w:rsidRPr="00DC2CC4" w:rsidRDefault="00DC2CC4" w:rsidP="00C31096">
      <w:pPr>
        <w:widowControl w:val="0"/>
        <w:spacing w:before="60" w:line="312" w:lineRule="auto"/>
        <w:jc w:val="both"/>
        <w:rPr>
          <w:b/>
          <w:bCs/>
          <w:sz w:val="28"/>
          <w:szCs w:val="28"/>
        </w:rPr>
      </w:pPr>
      <w:r w:rsidRPr="00DC2CC4">
        <w:rPr>
          <w:b/>
          <w:bCs/>
          <w:sz w:val="28"/>
          <w:szCs w:val="28"/>
        </w:rPr>
        <w:t>6. Hồ Chí Minh học</w:t>
      </w:r>
    </w:p>
    <w:p w14:paraId="1DEBBE95" w14:textId="33297960" w:rsidR="00C31096" w:rsidRPr="00DC2CC4" w:rsidRDefault="00172B3A" w:rsidP="00C31096">
      <w:pPr>
        <w:widowControl w:val="0"/>
        <w:spacing w:before="60" w:line="312" w:lineRule="auto"/>
        <w:ind w:firstLine="720"/>
        <w:jc w:val="both"/>
        <w:rPr>
          <w:rFonts w:eastAsia="Calibri"/>
          <w:sz w:val="28"/>
          <w:szCs w:val="28"/>
          <w:lang w:val="de-DE"/>
        </w:rPr>
      </w:pPr>
      <w:r>
        <w:rPr>
          <w:rFonts w:eastAsia="Calibri"/>
          <w:sz w:val="28"/>
          <w:szCs w:val="28"/>
          <w:lang w:val="de-DE"/>
        </w:rPr>
        <w:t>C</w:t>
      </w:r>
      <w:r w:rsidRPr="00172B3A">
        <w:rPr>
          <w:rFonts w:eastAsia="Calibri"/>
          <w:sz w:val="28"/>
          <w:szCs w:val="28"/>
          <w:lang w:val="de-DE"/>
        </w:rPr>
        <w:t>ó phương pháp nghiên cứu khoa học nói chung và phương pháp nghiên cứu ngành Hồ Chí Minh học nói riêng cùng những kỹ năng và nghiệp vụ chuyên môn nhằm trau dồi năng lực độc lập, sáng tạo trong nghiên cứu, giảng dạy và hoạt động thực tiễn chính trị - xã hội.</w:t>
      </w:r>
    </w:p>
    <w:p w14:paraId="77FB24FB" w14:textId="70A9669A" w:rsidR="00C31096" w:rsidRPr="00DC2CC4" w:rsidRDefault="00DC2CC4" w:rsidP="00C31096">
      <w:pPr>
        <w:tabs>
          <w:tab w:val="left" w:pos="810"/>
        </w:tabs>
        <w:spacing w:before="60" w:after="60" w:line="360" w:lineRule="auto"/>
        <w:contextualSpacing/>
        <w:jc w:val="both"/>
        <w:rPr>
          <w:b/>
          <w:bCs/>
          <w:sz w:val="28"/>
          <w:szCs w:val="28"/>
        </w:rPr>
      </w:pPr>
      <w:r w:rsidRPr="00DC2CC4">
        <w:rPr>
          <w:b/>
          <w:bCs/>
          <w:sz w:val="28"/>
          <w:szCs w:val="28"/>
        </w:rPr>
        <w:t>7. Chính trị phát triển</w:t>
      </w:r>
    </w:p>
    <w:p w14:paraId="1039F619" w14:textId="6941FA56" w:rsidR="00C31096" w:rsidRPr="00DC2CC4" w:rsidRDefault="00C31096" w:rsidP="00C31096">
      <w:pPr>
        <w:widowControl w:val="0"/>
        <w:spacing w:line="288" w:lineRule="auto"/>
        <w:ind w:firstLine="567"/>
        <w:jc w:val="both"/>
        <w:rPr>
          <w:sz w:val="28"/>
          <w:szCs w:val="28"/>
        </w:rPr>
      </w:pPr>
      <w:r w:rsidRPr="00DC2CC4">
        <w:rPr>
          <w:sz w:val="28"/>
          <w:szCs w:val="28"/>
        </w:rPr>
        <w:t xml:space="preserve"> </w:t>
      </w:r>
      <w:r w:rsidR="00172B3A">
        <w:rPr>
          <w:sz w:val="28"/>
          <w:szCs w:val="28"/>
        </w:rPr>
        <w:t>C</w:t>
      </w:r>
      <w:r w:rsidR="00172B3A" w:rsidRPr="00172B3A">
        <w:rPr>
          <w:sz w:val="28"/>
          <w:szCs w:val="28"/>
        </w:rPr>
        <w:t xml:space="preserve">ó phương pháp nghiên cứu khoa học nói chung và phương pháp nghiên cứu </w:t>
      </w:r>
      <w:r w:rsidR="00172B3A" w:rsidRPr="00172B3A">
        <w:rPr>
          <w:sz w:val="28"/>
          <w:szCs w:val="28"/>
        </w:rPr>
        <w:lastRenderedPageBreak/>
        <w:t>ngành Hồ Chí Minh học nói riêng cùng những kỹ năng và nghiệp vụ chuyên môn nhằm trau dồi năng lực độc lập, sáng tạo trong nghiên cứu, giảng dạy và hoạt động thực tiễn chính trị - xã hội.</w:t>
      </w:r>
    </w:p>
    <w:p w14:paraId="1AA2D67B" w14:textId="1FD20A69" w:rsidR="00C31096" w:rsidRPr="00DC2CC4" w:rsidRDefault="00DC2CC4" w:rsidP="00C31096">
      <w:pPr>
        <w:tabs>
          <w:tab w:val="left" w:pos="810"/>
        </w:tabs>
        <w:spacing w:before="60" w:after="60" w:line="360" w:lineRule="auto"/>
        <w:contextualSpacing/>
        <w:jc w:val="both"/>
        <w:rPr>
          <w:b/>
          <w:bCs/>
          <w:sz w:val="28"/>
          <w:szCs w:val="28"/>
        </w:rPr>
      </w:pPr>
      <w:r w:rsidRPr="00DC2CC4">
        <w:rPr>
          <w:b/>
          <w:bCs/>
          <w:sz w:val="28"/>
          <w:szCs w:val="28"/>
        </w:rPr>
        <w:t>8. Quản lý hoạt động tư tưởng – văn hóa</w:t>
      </w:r>
    </w:p>
    <w:p w14:paraId="0745A056" w14:textId="4A01E564" w:rsidR="0019102D" w:rsidRPr="0019102D" w:rsidRDefault="0019102D" w:rsidP="0019102D">
      <w:pPr>
        <w:pStyle w:val="NormalWeb"/>
        <w:shd w:val="clear" w:color="auto" w:fill="FFFFFF"/>
        <w:spacing w:before="105" w:beforeAutospacing="0" w:after="105" w:afterAutospacing="0"/>
        <w:ind w:firstLine="720"/>
        <w:jc w:val="both"/>
        <w:rPr>
          <w:color w:val="000000"/>
          <w:sz w:val="28"/>
          <w:szCs w:val="28"/>
        </w:rPr>
      </w:pPr>
      <w:r w:rsidRPr="0019102D">
        <w:rPr>
          <w:color w:val="000000"/>
          <w:sz w:val="28"/>
          <w:szCs w:val="28"/>
        </w:rPr>
        <w:t>Trang bị cho học viên những tri thức chuyên sâu và cập nhật những vấn đề lý luận mới về công tác tư tưởng của Đảng. Những diễn biến và xu thế vận động của tình hình chính trị, tư tưởng trên thế giới và cuộc đấu tranh tư tưởng, lý luận chống âm mưu “diễn biến hoà bình” trên lĩnh vực tư tưởng - văn hoá. Những tri thức và kinh nghiệm thực tiễn trong lãnh đạo và quản lý các lĩnh vực của công tác tư tưởng, văn hóa.</w:t>
      </w:r>
    </w:p>
    <w:p w14:paraId="2E2C9299" w14:textId="04867D01" w:rsidR="00C31096" w:rsidRPr="0019102D" w:rsidRDefault="0019102D" w:rsidP="0019102D">
      <w:pPr>
        <w:pStyle w:val="NormalWeb"/>
        <w:shd w:val="clear" w:color="auto" w:fill="FFFFFF"/>
        <w:spacing w:before="105" w:beforeAutospacing="0" w:after="105" w:afterAutospacing="0"/>
        <w:jc w:val="both"/>
        <w:rPr>
          <w:sz w:val="28"/>
          <w:szCs w:val="28"/>
        </w:rPr>
      </w:pPr>
      <w:r w:rsidRPr="0019102D">
        <w:rPr>
          <w:color w:val="000000"/>
          <w:sz w:val="28"/>
          <w:szCs w:val="28"/>
        </w:rPr>
        <w:t>          Có kỹ năng phát hiện, phân tích, nhận định các xu hướng vận động chính trị - tư tưởng trong nước và quốc tế; đưa ra các giải pháp lãnh đạo, quản lý các lĩnh vực của công tác tư tưởng, văn hóa và xử lý các tình huống chính trị, tình huống công tác tư tưởng. Có khả năng tổ chức và thực hiện nghiên cứu dư luận xã hội, nghiên cứu các đề tài khoa học xã hội và nhân văn.</w:t>
      </w:r>
    </w:p>
    <w:p w14:paraId="7F00B2FF" w14:textId="5154938D" w:rsidR="00C31096" w:rsidRPr="00DC2CC4" w:rsidRDefault="00DC2CC4" w:rsidP="00C31096">
      <w:pPr>
        <w:tabs>
          <w:tab w:val="left" w:pos="810"/>
        </w:tabs>
        <w:spacing w:before="60" w:after="60" w:line="360" w:lineRule="auto"/>
        <w:contextualSpacing/>
        <w:jc w:val="both"/>
        <w:rPr>
          <w:b/>
          <w:sz w:val="28"/>
          <w:szCs w:val="28"/>
        </w:rPr>
      </w:pPr>
      <w:r w:rsidRPr="00DC2CC4">
        <w:rPr>
          <w:b/>
          <w:sz w:val="28"/>
          <w:szCs w:val="28"/>
        </w:rPr>
        <w:t>9. Quản lý văn hóa, giáo dục và khoa học</w:t>
      </w:r>
    </w:p>
    <w:p w14:paraId="24AC2C0F" w14:textId="6B98CA83" w:rsidR="00C31096" w:rsidRPr="00DC2CC4" w:rsidRDefault="00C31096" w:rsidP="00C31096">
      <w:pPr>
        <w:widowControl w:val="0"/>
        <w:autoSpaceDE w:val="0"/>
        <w:autoSpaceDN w:val="0"/>
        <w:adjustRightInd w:val="0"/>
        <w:spacing w:line="276" w:lineRule="auto"/>
        <w:ind w:firstLine="567"/>
        <w:jc w:val="both"/>
        <w:rPr>
          <w:color w:val="000000" w:themeColor="text1"/>
          <w:sz w:val="28"/>
          <w:szCs w:val="28"/>
          <w:lang w:val="de-DE"/>
        </w:rPr>
      </w:pPr>
      <w:r w:rsidRPr="00DC2CC4">
        <w:rPr>
          <w:color w:val="000000" w:themeColor="text1"/>
          <w:sz w:val="28"/>
          <w:szCs w:val="28"/>
          <w:lang w:val="de-DE"/>
        </w:rPr>
        <w:t xml:space="preserve"> </w:t>
      </w:r>
      <w:r w:rsidR="00172B3A" w:rsidRPr="0019102D">
        <w:rPr>
          <w:color w:val="000000"/>
          <w:sz w:val="28"/>
          <w:szCs w:val="28"/>
        </w:rPr>
        <w:t>Có kỹ năng phát hiện, phân tích, nhận định các xu hướng vận động chính trị - tư tưởng trong nước và quốc tế; đưa ra các giải pháp lãnh đạo, quản lý các lĩnh vực của công tác tư tưởng, văn hóa và xử lý các tình huống chính trị, tình huống công tác tư tưởng. Có khả năng tổ chức và thực hiện nghiên cứu dư luận xã hội, nghiên cứu các đề tài khoa học xã hội và nhân văn.</w:t>
      </w:r>
    </w:p>
    <w:p w14:paraId="7C2309F9" w14:textId="3C39B6CB" w:rsidR="00C31096" w:rsidRPr="00DC2CC4" w:rsidRDefault="00DC2CC4" w:rsidP="00C31096">
      <w:pPr>
        <w:tabs>
          <w:tab w:val="left" w:pos="810"/>
        </w:tabs>
        <w:spacing w:before="60" w:after="60" w:line="360" w:lineRule="auto"/>
        <w:contextualSpacing/>
        <w:jc w:val="both"/>
        <w:rPr>
          <w:b/>
          <w:sz w:val="28"/>
          <w:szCs w:val="28"/>
        </w:rPr>
      </w:pPr>
      <w:r w:rsidRPr="00DC2CC4">
        <w:rPr>
          <w:b/>
          <w:sz w:val="28"/>
          <w:szCs w:val="28"/>
        </w:rPr>
        <w:t>10. Quản lý xã hội</w:t>
      </w:r>
    </w:p>
    <w:p w14:paraId="09821DB3" w14:textId="640EA730" w:rsidR="00172B3A" w:rsidRPr="00172B3A" w:rsidRDefault="00172B3A" w:rsidP="00172B3A">
      <w:pPr>
        <w:widowControl w:val="0"/>
        <w:autoSpaceDE w:val="0"/>
        <w:autoSpaceDN w:val="0"/>
        <w:adjustRightInd w:val="0"/>
        <w:spacing w:line="276" w:lineRule="auto"/>
        <w:ind w:firstLine="567"/>
        <w:jc w:val="both"/>
        <w:rPr>
          <w:color w:val="000000" w:themeColor="text1"/>
          <w:sz w:val="28"/>
          <w:szCs w:val="28"/>
          <w:lang w:val="de-DE"/>
        </w:rPr>
      </w:pPr>
      <w:r w:rsidRPr="00172B3A">
        <w:rPr>
          <w:color w:val="000000" w:themeColor="text1"/>
          <w:sz w:val="28"/>
          <w:szCs w:val="28"/>
          <w:lang w:val="de-DE"/>
        </w:rPr>
        <w:t>Tham gia xây dựng và hoạch định các chiến lược, chính sách của Đảng và Nhà nước;</w:t>
      </w:r>
    </w:p>
    <w:p w14:paraId="7DC6D27E" w14:textId="64E1B28F" w:rsidR="00172B3A" w:rsidRPr="00172B3A" w:rsidRDefault="00172B3A" w:rsidP="00172B3A">
      <w:pPr>
        <w:widowControl w:val="0"/>
        <w:autoSpaceDE w:val="0"/>
        <w:autoSpaceDN w:val="0"/>
        <w:adjustRightInd w:val="0"/>
        <w:spacing w:line="276" w:lineRule="auto"/>
        <w:ind w:firstLine="567"/>
        <w:jc w:val="both"/>
        <w:rPr>
          <w:color w:val="000000" w:themeColor="text1"/>
          <w:sz w:val="28"/>
          <w:szCs w:val="28"/>
          <w:lang w:val="de-DE"/>
        </w:rPr>
      </w:pPr>
      <w:r w:rsidRPr="00172B3A">
        <w:rPr>
          <w:color w:val="000000" w:themeColor="text1"/>
          <w:sz w:val="28"/>
          <w:szCs w:val="28"/>
          <w:lang w:val="de-DE"/>
        </w:rPr>
        <w:t>Tư vấn, tham mưu; trực tiếp lãnh đạo, quản lý trong các cơ quan, tổ chức thuộc hệ thống chính trị;</w:t>
      </w:r>
    </w:p>
    <w:p w14:paraId="67B6D9FC" w14:textId="418BFADB" w:rsidR="00172B3A" w:rsidRPr="00172B3A" w:rsidRDefault="00172B3A" w:rsidP="00172B3A">
      <w:pPr>
        <w:widowControl w:val="0"/>
        <w:autoSpaceDE w:val="0"/>
        <w:autoSpaceDN w:val="0"/>
        <w:adjustRightInd w:val="0"/>
        <w:spacing w:line="276" w:lineRule="auto"/>
        <w:ind w:firstLine="567"/>
        <w:jc w:val="both"/>
        <w:rPr>
          <w:color w:val="000000" w:themeColor="text1"/>
          <w:sz w:val="28"/>
          <w:szCs w:val="28"/>
          <w:lang w:val="de-DE"/>
        </w:rPr>
      </w:pPr>
      <w:r w:rsidRPr="00172B3A">
        <w:rPr>
          <w:color w:val="000000" w:themeColor="text1"/>
          <w:sz w:val="28"/>
          <w:szCs w:val="28"/>
          <w:lang w:val="de-DE"/>
        </w:rPr>
        <w:t>Có năng lực xử lý các tình huống trong thực tiễn quản lý xã hội; những vấn đề nảy sinh trong công tác Đảng, quản lý cấp cơ sở;</w:t>
      </w:r>
    </w:p>
    <w:p w14:paraId="55949A7D" w14:textId="15359340" w:rsidR="00172B3A" w:rsidRPr="00172B3A" w:rsidRDefault="00172B3A" w:rsidP="00172B3A">
      <w:pPr>
        <w:widowControl w:val="0"/>
        <w:autoSpaceDE w:val="0"/>
        <w:autoSpaceDN w:val="0"/>
        <w:adjustRightInd w:val="0"/>
        <w:spacing w:line="276" w:lineRule="auto"/>
        <w:ind w:firstLine="567"/>
        <w:jc w:val="both"/>
        <w:rPr>
          <w:color w:val="000000" w:themeColor="text1"/>
          <w:sz w:val="28"/>
          <w:szCs w:val="28"/>
          <w:lang w:val="de-DE"/>
        </w:rPr>
      </w:pPr>
      <w:r w:rsidRPr="00172B3A">
        <w:rPr>
          <w:color w:val="000000" w:themeColor="text1"/>
          <w:sz w:val="28"/>
          <w:szCs w:val="28"/>
          <w:lang w:val="de-DE"/>
        </w:rPr>
        <w:t>Nhận diện và xử lý các vấn đề trong quản lý về tôn giáo, dân tộc, nhân quyền;</w:t>
      </w:r>
    </w:p>
    <w:p w14:paraId="1EC59B96" w14:textId="435EAD15" w:rsidR="00C31096" w:rsidRPr="00DC2CC4" w:rsidRDefault="00172B3A" w:rsidP="00172B3A">
      <w:pPr>
        <w:widowControl w:val="0"/>
        <w:autoSpaceDE w:val="0"/>
        <w:autoSpaceDN w:val="0"/>
        <w:adjustRightInd w:val="0"/>
        <w:spacing w:line="276" w:lineRule="auto"/>
        <w:ind w:firstLine="567"/>
        <w:jc w:val="both"/>
        <w:rPr>
          <w:color w:val="000000" w:themeColor="text1"/>
          <w:sz w:val="28"/>
          <w:szCs w:val="28"/>
          <w:lang w:val="de-DE"/>
        </w:rPr>
      </w:pPr>
      <w:r w:rsidRPr="00172B3A">
        <w:rPr>
          <w:color w:val="000000" w:themeColor="text1"/>
          <w:sz w:val="28"/>
          <w:szCs w:val="28"/>
          <w:lang w:val="de-DE"/>
        </w:rPr>
        <w:t>Có khả năng giảng dạy về Khoa học quản lý xã hội;</w:t>
      </w:r>
    </w:p>
    <w:p w14:paraId="1DEE904D" w14:textId="41525884" w:rsidR="00F42452" w:rsidRPr="00DC2CC4" w:rsidRDefault="00DC2CC4" w:rsidP="00F42452">
      <w:pPr>
        <w:widowControl w:val="0"/>
        <w:spacing w:line="360" w:lineRule="auto"/>
        <w:jc w:val="both"/>
        <w:rPr>
          <w:sz w:val="28"/>
          <w:szCs w:val="28"/>
        </w:rPr>
      </w:pPr>
      <w:r w:rsidRPr="00DC2CC4">
        <w:rPr>
          <w:b/>
          <w:color w:val="000000" w:themeColor="text1"/>
          <w:sz w:val="28"/>
          <w:szCs w:val="28"/>
        </w:rPr>
        <w:t>11. Xã hội học</w:t>
      </w:r>
    </w:p>
    <w:p w14:paraId="4432E200" w14:textId="77777777" w:rsidR="00172B3A" w:rsidRPr="00172B3A" w:rsidRDefault="00F42452" w:rsidP="00172B3A">
      <w:pPr>
        <w:widowControl w:val="0"/>
        <w:autoSpaceDE w:val="0"/>
        <w:autoSpaceDN w:val="0"/>
        <w:adjustRightInd w:val="0"/>
        <w:spacing w:line="276" w:lineRule="auto"/>
        <w:ind w:firstLine="567"/>
        <w:jc w:val="both"/>
        <w:rPr>
          <w:color w:val="000000" w:themeColor="text1"/>
          <w:sz w:val="28"/>
          <w:szCs w:val="28"/>
          <w:lang w:val="de-DE"/>
        </w:rPr>
      </w:pPr>
      <w:r w:rsidRPr="00DC2CC4">
        <w:rPr>
          <w:color w:val="000000" w:themeColor="text1"/>
          <w:sz w:val="28"/>
          <w:szCs w:val="28"/>
          <w:lang w:val="de-DE"/>
        </w:rPr>
        <w:t xml:space="preserve"> </w:t>
      </w:r>
      <w:r w:rsidR="00172B3A" w:rsidRPr="00172B3A">
        <w:rPr>
          <w:color w:val="000000" w:themeColor="text1"/>
          <w:sz w:val="28"/>
          <w:szCs w:val="28"/>
          <w:lang w:val="de-DE"/>
        </w:rPr>
        <w:t>Có kỹ năng nghiên cứu và giảng dạy xã hội học ở các trường đại học, cao đẳng, các trường Chính trị tỉnh, thành phố. Nghiên cứu và đề xuất những giải pháp thực tiễn, những vấn đề lý luận chính trị.</w:t>
      </w:r>
    </w:p>
    <w:p w14:paraId="6F14F9D5" w14:textId="77777777" w:rsidR="00172B3A" w:rsidRPr="00172B3A" w:rsidRDefault="00172B3A" w:rsidP="00172B3A">
      <w:pPr>
        <w:widowControl w:val="0"/>
        <w:autoSpaceDE w:val="0"/>
        <w:autoSpaceDN w:val="0"/>
        <w:adjustRightInd w:val="0"/>
        <w:spacing w:line="276" w:lineRule="auto"/>
        <w:ind w:firstLine="567"/>
        <w:jc w:val="both"/>
        <w:rPr>
          <w:color w:val="000000" w:themeColor="text1"/>
          <w:sz w:val="28"/>
          <w:szCs w:val="28"/>
          <w:lang w:val="de-DE"/>
        </w:rPr>
      </w:pPr>
    </w:p>
    <w:p w14:paraId="0D692A5F" w14:textId="7E90CB18" w:rsidR="00F42452" w:rsidRPr="00DC2CC4" w:rsidRDefault="00172B3A" w:rsidP="00172B3A">
      <w:pPr>
        <w:widowControl w:val="0"/>
        <w:autoSpaceDE w:val="0"/>
        <w:autoSpaceDN w:val="0"/>
        <w:adjustRightInd w:val="0"/>
        <w:spacing w:line="276" w:lineRule="auto"/>
        <w:ind w:firstLine="567"/>
        <w:jc w:val="both"/>
        <w:rPr>
          <w:color w:val="000000" w:themeColor="text1"/>
          <w:sz w:val="28"/>
          <w:szCs w:val="28"/>
          <w:lang w:val="de-DE"/>
        </w:rPr>
      </w:pPr>
      <w:r w:rsidRPr="00172B3A">
        <w:rPr>
          <w:color w:val="000000" w:themeColor="text1"/>
          <w:sz w:val="28"/>
          <w:szCs w:val="28"/>
          <w:lang w:val="de-DE"/>
        </w:rPr>
        <w:t xml:space="preserve"> Có phương pháp, kỹ năng nghiên cứu, trình bày xã hội học; có khả năng thích ứng với các công việc có liên quan đến những vấn đề khác nhau thuộc về khối khoa học xã hội và nhân văn.</w:t>
      </w:r>
    </w:p>
    <w:p w14:paraId="168B3477" w14:textId="13CC44F8" w:rsidR="00F42452" w:rsidRDefault="00DC2CC4" w:rsidP="00F42452">
      <w:pPr>
        <w:spacing w:line="276" w:lineRule="auto"/>
        <w:jc w:val="both"/>
        <w:rPr>
          <w:b/>
          <w:color w:val="000000" w:themeColor="text1"/>
          <w:sz w:val="28"/>
          <w:szCs w:val="28"/>
          <w:lang w:val="it-IT"/>
        </w:rPr>
      </w:pPr>
      <w:r w:rsidRPr="00DC2CC4">
        <w:rPr>
          <w:b/>
          <w:color w:val="000000" w:themeColor="text1"/>
          <w:sz w:val="28"/>
          <w:szCs w:val="28"/>
          <w:lang w:val="it-IT"/>
        </w:rPr>
        <w:t>12. Báo chí</w:t>
      </w:r>
    </w:p>
    <w:p w14:paraId="1E7E8B47" w14:textId="3B6746CA" w:rsidR="00172B3A" w:rsidRPr="00172B3A" w:rsidRDefault="00172B3A" w:rsidP="00172B3A">
      <w:pPr>
        <w:spacing w:line="276" w:lineRule="auto"/>
        <w:ind w:firstLine="720"/>
        <w:jc w:val="both"/>
        <w:rPr>
          <w:bCs/>
          <w:color w:val="000000" w:themeColor="text1"/>
          <w:sz w:val="28"/>
          <w:szCs w:val="28"/>
        </w:rPr>
      </w:pPr>
      <w:r w:rsidRPr="00172B3A">
        <w:rPr>
          <w:bCs/>
          <w:color w:val="000000" w:themeColor="text1"/>
          <w:sz w:val="28"/>
          <w:szCs w:val="28"/>
        </w:rPr>
        <w:t>Hình thành năng lực tư duy lý luận, tư duy khoa học - thực tiễn trong công tác tham mưu,chỉ đạo,tổ chức quản lý cơ quan báo chí - truyền thông và thực hiện các nhiệm vụ thuộc lĩnh vực chuyên môn được giao;có khả năng tác chiến độc lập, biết tổ chức công việc, xây dựng kế hoạch và tổ chức phối hợp trong quá trình sản xuất sản phẩm báo chí - truyền thông, chiến dịch truyền thông; có khả năng tham mưu – tư vấn các vấn đề quản lý liên quan đến nghề nghiệp báo chí – truyền thông, cũng như lĩnh vực tư tưởng – văn hóa nói chung.</w:t>
      </w:r>
    </w:p>
    <w:p w14:paraId="40DD3BE9" w14:textId="04138CA0" w:rsidR="00F42452" w:rsidRDefault="00DC2CC4" w:rsidP="00F42452">
      <w:pPr>
        <w:spacing w:line="276" w:lineRule="auto"/>
        <w:jc w:val="both"/>
        <w:rPr>
          <w:b/>
          <w:color w:val="000000" w:themeColor="text1"/>
          <w:sz w:val="28"/>
          <w:szCs w:val="28"/>
          <w:lang w:val="it-IT"/>
        </w:rPr>
      </w:pPr>
      <w:r w:rsidRPr="00DC2CC4">
        <w:rPr>
          <w:b/>
          <w:color w:val="000000" w:themeColor="text1"/>
          <w:sz w:val="28"/>
          <w:szCs w:val="28"/>
          <w:lang w:val="it-IT"/>
        </w:rPr>
        <w:t>13. Quản lý báo chí truyền thông</w:t>
      </w:r>
    </w:p>
    <w:p w14:paraId="6E6FD1D8" w14:textId="562197E8" w:rsidR="00172B3A" w:rsidRPr="00172B3A" w:rsidRDefault="00172B3A" w:rsidP="00172B3A">
      <w:pPr>
        <w:spacing w:line="276" w:lineRule="auto"/>
        <w:jc w:val="both"/>
        <w:rPr>
          <w:bCs/>
          <w:color w:val="000000" w:themeColor="text1"/>
          <w:sz w:val="28"/>
          <w:szCs w:val="28"/>
          <w:lang w:val="it-IT"/>
        </w:rPr>
      </w:pPr>
      <w:r>
        <w:rPr>
          <w:b/>
          <w:color w:val="000000" w:themeColor="text1"/>
          <w:sz w:val="28"/>
          <w:szCs w:val="28"/>
          <w:lang w:val="it-IT"/>
        </w:rPr>
        <w:tab/>
      </w:r>
      <w:r w:rsidRPr="00172B3A">
        <w:rPr>
          <w:bCs/>
          <w:color w:val="000000" w:themeColor="text1"/>
          <w:sz w:val="28"/>
          <w:szCs w:val="28"/>
          <w:lang w:val="it-IT"/>
        </w:rPr>
        <w:t>Trên cơ sở kiến thức nền tảng, chuyên sâu cũng như nắm vững quan điểm của Đảng và pháp luật Nhà nước về lĩnh vực báo chí - truyền thông, người học được trang bị những kỹ năng cơ bản, chuyên sâu về công tác lãnh đạo, chỉ đạo, quản lý Nhà nước về báo chí - truyền thông; kỹ năng tổ chức, quản lý cơ sở báo chí - truyền thông (như tổ chức, quản lý cơ quan báo chí và các cơ sở truyền thông);</w:t>
      </w:r>
    </w:p>
    <w:p w14:paraId="7E91F511" w14:textId="064553B9" w:rsidR="00172B3A" w:rsidRPr="00172B3A" w:rsidRDefault="00172B3A" w:rsidP="00172B3A">
      <w:pPr>
        <w:spacing w:line="276" w:lineRule="auto"/>
        <w:jc w:val="both"/>
        <w:rPr>
          <w:bCs/>
          <w:color w:val="000000" w:themeColor="text1"/>
          <w:sz w:val="28"/>
          <w:szCs w:val="28"/>
          <w:lang w:val="it-IT"/>
        </w:rPr>
      </w:pPr>
      <w:r w:rsidRPr="00172B3A">
        <w:rPr>
          <w:bCs/>
          <w:color w:val="000000" w:themeColor="text1"/>
          <w:sz w:val="28"/>
          <w:szCs w:val="28"/>
          <w:lang w:val="it-IT"/>
        </w:rPr>
        <w:t xml:space="preserve">          </w:t>
      </w:r>
      <w:r>
        <w:rPr>
          <w:bCs/>
          <w:color w:val="000000" w:themeColor="text1"/>
          <w:sz w:val="28"/>
          <w:szCs w:val="28"/>
          <w:lang w:val="it-IT"/>
        </w:rPr>
        <w:t xml:space="preserve"> </w:t>
      </w:r>
      <w:r w:rsidRPr="00172B3A">
        <w:rPr>
          <w:bCs/>
          <w:color w:val="000000" w:themeColor="text1"/>
          <w:sz w:val="28"/>
          <w:szCs w:val="28"/>
          <w:lang w:val="it-IT"/>
        </w:rPr>
        <w:t>Hình thành và được rèn luyện kỹ năng nghiên cứu, đánh giá và dự đoán, dự báo, ứng dụng trong quản lý báo chí - truyền thông và giảng dạy, nghiên cứu báo chí - truyền thông;</w:t>
      </w:r>
    </w:p>
    <w:p w14:paraId="2D56C4BA" w14:textId="2CA9993B" w:rsidR="00172B3A" w:rsidRPr="00172B3A" w:rsidRDefault="00172B3A" w:rsidP="00172B3A">
      <w:pPr>
        <w:spacing w:line="276" w:lineRule="auto"/>
        <w:jc w:val="both"/>
        <w:rPr>
          <w:bCs/>
          <w:color w:val="000000" w:themeColor="text1"/>
          <w:sz w:val="28"/>
          <w:szCs w:val="28"/>
          <w:lang w:val="it-IT"/>
        </w:rPr>
      </w:pPr>
      <w:r w:rsidRPr="00172B3A">
        <w:rPr>
          <w:bCs/>
          <w:color w:val="000000" w:themeColor="text1"/>
          <w:sz w:val="28"/>
          <w:szCs w:val="28"/>
          <w:lang w:val="it-IT"/>
        </w:rPr>
        <w:t xml:space="preserve">           Có kỹ năng tham mưu, tư vấn đáp ứng các yêu cầu chỉ đạo, quản lý báo chí - truyền thông cho các cơ quan lãnh đạo, chỉ đạo báo chí - truyền thông, các cơ quan báo chí và các cơ sở truyền thông.</w:t>
      </w:r>
    </w:p>
    <w:p w14:paraId="74C5DA00" w14:textId="13ED5030" w:rsidR="00172B3A" w:rsidRPr="00172B3A" w:rsidRDefault="00172B3A" w:rsidP="00172B3A">
      <w:pPr>
        <w:spacing w:line="276" w:lineRule="auto"/>
        <w:ind w:firstLine="720"/>
        <w:jc w:val="both"/>
        <w:rPr>
          <w:bCs/>
          <w:color w:val="000000" w:themeColor="text1"/>
          <w:sz w:val="28"/>
          <w:szCs w:val="28"/>
          <w:lang w:val="it-IT"/>
        </w:rPr>
      </w:pPr>
      <w:r w:rsidRPr="00172B3A">
        <w:rPr>
          <w:bCs/>
          <w:color w:val="000000" w:themeColor="text1"/>
          <w:sz w:val="28"/>
          <w:szCs w:val="28"/>
          <w:lang w:val="it-IT"/>
        </w:rPr>
        <w:t>Có kỹ năng tổng hợp, phân tích, dự báo và phán đoán cũng như kỹ năng quản lý và xử lý khủng hoảng báo chí - truyền thông;</w:t>
      </w:r>
    </w:p>
    <w:p w14:paraId="7D069669" w14:textId="710F9660" w:rsidR="00172B3A" w:rsidRPr="00172B3A" w:rsidRDefault="00172B3A" w:rsidP="00172B3A">
      <w:pPr>
        <w:spacing w:line="276" w:lineRule="auto"/>
        <w:ind w:firstLine="720"/>
        <w:jc w:val="both"/>
        <w:rPr>
          <w:bCs/>
          <w:color w:val="000000" w:themeColor="text1"/>
          <w:sz w:val="28"/>
          <w:szCs w:val="28"/>
          <w:lang w:val="it-IT"/>
        </w:rPr>
      </w:pPr>
      <w:r w:rsidRPr="00172B3A">
        <w:rPr>
          <w:bCs/>
          <w:color w:val="000000" w:themeColor="text1"/>
          <w:sz w:val="28"/>
          <w:szCs w:val="28"/>
          <w:lang w:val="it-IT"/>
        </w:rPr>
        <w:t>Có kỹ năng thuyết trình và thiết kế văn bản, kỹ năng tổ chức sự kiện và thiết lập, củng cố, phát triển các quan hệ công việc.</w:t>
      </w:r>
    </w:p>
    <w:p w14:paraId="0167F5C3" w14:textId="7E08C53D" w:rsidR="00DC2CC4" w:rsidRDefault="00DC2CC4" w:rsidP="00DC2CC4">
      <w:pPr>
        <w:widowControl w:val="0"/>
        <w:spacing w:before="120" w:line="288" w:lineRule="auto"/>
        <w:jc w:val="both"/>
        <w:rPr>
          <w:b/>
          <w:bCs/>
          <w:sz w:val="28"/>
          <w:szCs w:val="28"/>
        </w:rPr>
      </w:pPr>
      <w:r w:rsidRPr="0019102D">
        <w:rPr>
          <w:b/>
          <w:bCs/>
          <w:sz w:val="28"/>
          <w:szCs w:val="28"/>
        </w:rPr>
        <w:t>14. Phát thanh – Truyền hình</w:t>
      </w:r>
    </w:p>
    <w:p w14:paraId="3183AE05" w14:textId="1F2C62A4" w:rsidR="00172B3A" w:rsidRPr="00172B3A" w:rsidRDefault="00172B3A" w:rsidP="00DC2CC4">
      <w:pPr>
        <w:widowControl w:val="0"/>
        <w:spacing w:before="120" w:line="288" w:lineRule="auto"/>
        <w:jc w:val="both"/>
        <w:rPr>
          <w:sz w:val="28"/>
          <w:szCs w:val="28"/>
        </w:rPr>
      </w:pPr>
      <w:r>
        <w:rPr>
          <w:b/>
          <w:bCs/>
          <w:sz w:val="28"/>
          <w:szCs w:val="28"/>
        </w:rPr>
        <w:tab/>
      </w:r>
      <w:r w:rsidRPr="00172B3A">
        <w:rPr>
          <w:sz w:val="28"/>
          <w:szCs w:val="28"/>
        </w:rPr>
        <w:t>Hình thành năng lực tư duy lý luận, tư duy khoa học - thực tiễn trong công tác tham mưu, tổ chức quản lý cơ quan báo chí - truyền thông và thực hiện các nhiệm vụ thuộc lĩnh vực chuyên môn được giao; Có khả năng hoạt động độc lập, biết xây dựng kế hoạch, tổ chức thực hiện sản xuất các sản phẩm báo chí - truyền thông, chiến dịch truyền thông.</w:t>
      </w:r>
    </w:p>
    <w:p w14:paraId="57C21F7E" w14:textId="04D1021A" w:rsidR="00DC2CC4" w:rsidRDefault="00DC2CC4" w:rsidP="00DC2CC4">
      <w:pPr>
        <w:widowControl w:val="0"/>
        <w:spacing w:before="120" w:line="288" w:lineRule="auto"/>
        <w:jc w:val="both"/>
        <w:rPr>
          <w:b/>
          <w:bCs/>
          <w:sz w:val="28"/>
          <w:szCs w:val="28"/>
        </w:rPr>
      </w:pPr>
      <w:r w:rsidRPr="0019102D">
        <w:rPr>
          <w:b/>
          <w:bCs/>
          <w:sz w:val="28"/>
          <w:szCs w:val="28"/>
        </w:rPr>
        <w:lastRenderedPageBreak/>
        <w:t>15. Quản lý phát thanh, truyền hình và báo mạng điện tử</w:t>
      </w:r>
    </w:p>
    <w:p w14:paraId="13686C68" w14:textId="45247EE0" w:rsidR="00172B3A" w:rsidRDefault="00172B3A" w:rsidP="00172B3A">
      <w:pPr>
        <w:widowControl w:val="0"/>
        <w:spacing w:before="120" w:line="288" w:lineRule="auto"/>
        <w:jc w:val="both"/>
        <w:rPr>
          <w:sz w:val="28"/>
          <w:szCs w:val="28"/>
        </w:rPr>
      </w:pPr>
      <w:r>
        <w:rPr>
          <w:b/>
          <w:bCs/>
          <w:sz w:val="28"/>
          <w:szCs w:val="28"/>
        </w:rPr>
        <w:tab/>
      </w:r>
      <w:r w:rsidR="008A67A1">
        <w:rPr>
          <w:sz w:val="28"/>
          <w:szCs w:val="28"/>
        </w:rPr>
        <w:t>Trên cơ sở kiến thức nền tảng, chuyên sâu cũng như nắm vững quan điểm của Đảng và pháp luật của Nhà nước về lĩnh vực phát thanh, truyền hình và báo mạng điện tử, người học được trang bị những kiến thức cơ bản, chuyên sâu về công tác lãnh đạo, chỉ đạo, quản lý nhà nước về phát thanh, truyền hình và báo mạng điện tử; năng lực tổ chức.</w:t>
      </w:r>
    </w:p>
    <w:p w14:paraId="44A530E9" w14:textId="46F5B334" w:rsidR="008A67A1" w:rsidRDefault="008A67A1" w:rsidP="00172B3A">
      <w:pPr>
        <w:widowControl w:val="0"/>
        <w:spacing w:before="120" w:line="288" w:lineRule="auto"/>
        <w:jc w:val="both"/>
        <w:rPr>
          <w:sz w:val="28"/>
          <w:szCs w:val="28"/>
        </w:rPr>
      </w:pPr>
      <w:r>
        <w:rPr>
          <w:sz w:val="28"/>
          <w:szCs w:val="28"/>
        </w:rPr>
        <w:tab/>
        <w:t>Có năng lực tham mưu, tư vấn đáp ứng các yêu cầu chỉ đạo, quản lý cho các cơ quan lãnh đạo, chỉ đạo phát thanh, truyền hình và báo mạng điện tử, các cơ quan báo chí, các cơ sở truyền thông.</w:t>
      </w:r>
    </w:p>
    <w:p w14:paraId="614A4EB9" w14:textId="3798BEE2" w:rsidR="00172B3A" w:rsidRPr="00172B3A" w:rsidRDefault="008A67A1" w:rsidP="00172B3A">
      <w:pPr>
        <w:widowControl w:val="0"/>
        <w:spacing w:before="120" w:line="288" w:lineRule="auto"/>
        <w:jc w:val="both"/>
        <w:rPr>
          <w:sz w:val="28"/>
          <w:szCs w:val="28"/>
        </w:rPr>
      </w:pPr>
      <w:r>
        <w:rPr>
          <w:sz w:val="28"/>
          <w:szCs w:val="28"/>
        </w:rPr>
        <w:tab/>
        <w:t xml:space="preserve">Có năng lực tổng hợp, phân tích, dự báo, phán đoán, quản lý và xử lý khủng hoảng </w:t>
      </w:r>
      <w:r>
        <w:rPr>
          <w:sz w:val="28"/>
          <w:szCs w:val="28"/>
        </w:rPr>
        <w:t>phát thanh, truyền hình và báo mạng điện tử</w:t>
      </w:r>
      <w:r>
        <w:rPr>
          <w:sz w:val="28"/>
          <w:szCs w:val="28"/>
        </w:rPr>
        <w:t>.</w:t>
      </w:r>
    </w:p>
    <w:p w14:paraId="6D2950BA" w14:textId="6D483A09" w:rsidR="00DC2CC4" w:rsidRDefault="00DC2CC4" w:rsidP="00DC2CC4">
      <w:pPr>
        <w:widowControl w:val="0"/>
        <w:spacing w:before="120" w:line="288" w:lineRule="auto"/>
        <w:jc w:val="both"/>
        <w:rPr>
          <w:b/>
          <w:bCs/>
          <w:sz w:val="28"/>
          <w:szCs w:val="28"/>
        </w:rPr>
      </w:pPr>
      <w:r w:rsidRPr="0019102D">
        <w:rPr>
          <w:b/>
          <w:bCs/>
          <w:sz w:val="28"/>
          <w:szCs w:val="28"/>
        </w:rPr>
        <w:t>16. Quan hệ công chúng</w:t>
      </w:r>
    </w:p>
    <w:p w14:paraId="5B6157EC" w14:textId="08B260EB" w:rsidR="00172B3A" w:rsidRPr="00172B3A" w:rsidRDefault="00172B3A" w:rsidP="00172B3A">
      <w:pPr>
        <w:widowControl w:val="0"/>
        <w:spacing w:before="120" w:line="288" w:lineRule="auto"/>
        <w:ind w:firstLine="720"/>
        <w:jc w:val="both"/>
        <w:rPr>
          <w:sz w:val="28"/>
          <w:szCs w:val="28"/>
        </w:rPr>
      </w:pPr>
      <w:r w:rsidRPr="00172B3A">
        <w:rPr>
          <w:sz w:val="28"/>
          <w:szCs w:val="28"/>
        </w:rPr>
        <w:t>Trang bị, bổ sung cho học viên phương pháp nghiên cứu khoa học chung, phương pháp nghiên cứu chuyên ngành, những kỹ năng nghiệp vụ chuyên môn để họ có khả năng độc lập, sáng tạo trong nghiên cứu, giảng dạy và hoạt động Quan hệ công chúng thực tiễn. Cụ thể:</w:t>
      </w:r>
    </w:p>
    <w:p w14:paraId="2AACB53D" w14:textId="3E3CD2F1" w:rsidR="00172B3A" w:rsidRPr="00172B3A" w:rsidRDefault="00172B3A" w:rsidP="00172B3A">
      <w:pPr>
        <w:widowControl w:val="0"/>
        <w:spacing w:before="120" w:line="288" w:lineRule="auto"/>
        <w:ind w:firstLine="720"/>
        <w:jc w:val="both"/>
        <w:rPr>
          <w:sz w:val="28"/>
          <w:szCs w:val="28"/>
        </w:rPr>
      </w:pPr>
      <w:r w:rsidRPr="00172B3A">
        <w:rPr>
          <w:sz w:val="28"/>
          <w:szCs w:val="28"/>
        </w:rPr>
        <w:t>- Có khả năng vận dụng sáng tạo lý thuyết truyền thông nói chung và Quan hệ công chúng nói riêng vào lĩnh vực công việc được giao;</w:t>
      </w:r>
    </w:p>
    <w:p w14:paraId="4110B62B" w14:textId="3E752A89" w:rsidR="00172B3A" w:rsidRPr="00172B3A" w:rsidRDefault="00172B3A" w:rsidP="00172B3A">
      <w:pPr>
        <w:widowControl w:val="0"/>
        <w:spacing w:before="120" w:line="288" w:lineRule="auto"/>
        <w:ind w:firstLine="720"/>
        <w:jc w:val="both"/>
        <w:rPr>
          <w:sz w:val="28"/>
          <w:szCs w:val="28"/>
        </w:rPr>
      </w:pPr>
      <w:r w:rsidRPr="00172B3A">
        <w:rPr>
          <w:sz w:val="28"/>
          <w:szCs w:val="28"/>
        </w:rPr>
        <w:t>- Có năng lực tư vấn, tham mưu lãnh đạo, quản lý, hoạch định kế hoạch truyền thông;</w:t>
      </w:r>
    </w:p>
    <w:p w14:paraId="03A8D216" w14:textId="2FEDB272" w:rsidR="00172B3A" w:rsidRPr="00172B3A" w:rsidRDefault="00172B3A" w:rsidP="00172B3A">
      <w:pPr>
        <w:widowControl w:val="0"/>
        <w:spacing w:before="120" w:line="288" w:lineRule="auto"/>
        <w:ind w:firstLine="720"/>
        <w:jc w:val="both"/>
        <w:rPr>
          <w:sz w:val="28"/>
          <w:szCs w:val="28"/>
        </w:rPr>
      </w:pPr>
      <w:r w:rsidRPr="00172B3A">
        <w:rPr>
          <w:sz w:val="28"/>
          <w:szCs w:val="28"/>
        </w:rPr>
        <w:t>- Có kỹ năng quản lý, lãnh đạo trong các cơ quan, tổ chức, công ty và doanh nghiệp truyền thông hoặc Quan hệ công chúng;</w:t>
      </w:r>
    </w:p>
    <w:p w14:paraId="02B8173E" w14:textId="4CE38FBD" w:rsidR="00172B3A" w:rsidRPr="00172B3A" w:rsidRDefault="00172B3A" w:rsidP="00172B3A">
      <w:pPr>
        <w:widowControl w:val="0"/>
        <w:spacing w:before="120" w:line="288" w:lineRule="auto"/>
        <w:ind w:firstLine="720"/>
        <w:jc w:val="both"/>
        <w:rPr>
          <w:sz w:val="28"/>
          <w:szCs w:val="28"/>
        </w:rPr>
      </w:pPr>
      <w:r w:rsidRPr="00172B3A">
        <w:rPr>
          <w:sz w:val="28"/>
          <w:szCs w:val="28"/>
        </w:rPr>
        <w:t>- Có khả năng tham gia có hiệu quả vào các cuộc đàm phán, thương thuyết của cơ quan tổ chức, doanh nghiệp;</w:t>
      </w:r>
    </w:p>
    <w:p w14:paraId="679CC531" w14:textId="6ADA79D3" w:rsidR="00172B3A" w:rsidRPr="00172B3A" w:rsidRDefault="00172B3A" w:rsidP="00172B3A">
      <w:pPr>
        <w:widowControl w:val="0"/>
        <w:spacing w:before="120" w:line="288" w:lineRule="auto"/>
        <w:ind w:firstLine="720"/>
        <w:jc w:val="both"/>
        <w:rPr>
          <w:sz w:val="28"/>
          <w:szCs w:val="28"/>
        </w:rPr>
      </w:pPr>
      <w:r w:rsidRPr="00172B3A">
        <w:rPr>
          <w:sz w:val="28"/>
          <w:szCs w:val="28"/>
        </w:rPr>
        <w:t>- Có năng lực xử lý các xung đột thông qua Quan hệ công chúng và truyền thông;</w:t>
      </w:r>
    </w:p>
    <w:p w14:paraId="06E760C3" w14:textId="22B26038" w:rsidR="00172B3A" w:rsidRPr="00172B3A" w:rsidRDefault="00172B3A" w:rsidP="00172B3A">
      <w:pPr>
        <w:widowControl w:val="0"/>
        <w:spacing w:before="120" w:line="288" w:lineRule="auto"/>
        <w:ind w:firstLine="720"/>
        <w:jc w:val="both"/>
        <w:rPr>
          <w:sz w:val="28"/>
          <w:szCs w:val="28"/>
        </w:rPr>
      </w:pPr>
      <w:r w:rsidRPr="00172B3A">
        <w:rPr>
          <w:sz w:val="28"/>
          <w:szCs w:val="28"/>
        </w:rPr>
        <w:t>- Có khả năng nghiên cứu khoa học, giảng dạy Quan hệ công chúng và Quảng cáo ở các trường đại học, viện báo chí và truyền thông.</w:t>
      </w:r>
    </w:p>
    <w:p w14:paraId="1C108B01" w14:textId="302208E8" w:rsidR="00DC2CC4" w:rsidRDefault="00DC2CC4" w:rsidP="00DC2CC4">
      <w:pPr>
        <w:widowControl w:val="0"/>
        <w:spacing w:before="120" w:line="288" w:lineRule="auto"/>
        <w:jc w:val="both"/>
        <w:rPr>
          <w:b/>
          <w:bCs/>
          <w:sz w:val="28"/>
          <w:szCs w:val="28"/>
        </w:rPr>
      </w:pPr>
      <w:r w:rsidRPr="0019102D">
        <w:rPr>
          <w:b/>
          <w:bCs/>
          <w:sz w:val="28"/>
          <w:szCs w:val="28"/>
        </w:rPr>
        <w:t>17. Quản trị truyền thông</w:t>
      </w:r>
    </w:p>
    <w:p w14:paraId="0BA4870B" w14:textId="77777777" w:rsidR="00723B00" w:rsidRPr="00172B3A" w:rsidRDefault="00723B00" w:rsidP="00723B00">
      <w:pPr>
        <w:widowControl w:val="0"/>
        <w:spacing w:before="120" w:line="288" w:lineRule="auto"/>
        <w:ind w:firstLine="720"/>
        <w:jc w:val="both"/>
        <w:rPr>
          <w:sz w:val="28"/>
          <w:szCs w:val="28"/>
        </w:rPr>
      </w:pPr>
      <w:r w:rsidRPr="00172B3A">
        <w:rPr>
          <w:sz w:val="28"/>
          <w:szCs w:val="28"/>
        </w:rPr>
        <w:lastRenderedPageBreak/>
        <w:t>Trang bị, bổ sung cho học viên phương pháp nghiên cứu khoa học chung, phương pháp nghiên cứu chuyên ngành, những kỹ năng nghiệp vụ chuyên môn để họ có khả năng độc lập, sáng tạo trong nghiên cứu, giảng dạy và hoạt động Quan hệ công chúng thực tiễn. Cụ thể:</w:t>
      </w:r>
    </w:p>
    <w:p w14:paraId="41DD6812" w14:textId="77777777" w:rsidR="00723B00" w:rsidRPr="00172B3A" w:rsidRDefault="00723B00" w:rsidP="00723B00">
      <w:pPr>
        <w:widowControl w:val="0"/>
        <w:spacing w:before="120" w:line="288" w:lineRule="auto"/>
        <w:ind w:firstLine="720"/>
        <w:jc w:val="both"/>
        <w:rPr>
          <w:sz w:val="28"/>
          <w:szCs w:val="28"/>
        </w:rPr>
      </w:pPr>
      <w:r w:rsidRPr="00172B3A">
        <w:rPr>
          <w:sz w:val="28"/>
          <w:szCs w:val="28"/>
        </w:rPr>
        <w:t>- Có khả năng vận dụng sáng tạo lý thuyết truyền thông nói chung và Quan hệ công chúng nói riêng vào lĩnh vực công việc được giao;</w:t>
      </w:r>
    </w:p>
    <w:p w14:paraId="65EE416B" w14:textId="77777777" w:rsidR="00723B00" w:rsidRPr="00172B3A" w:rsidRDefault="00723B00" w:rsidP="00723B00">
      <w:pPr>
        <w:widowControl w:val="0"/>
        <w:spacing w:before="120" w:line="288" w:lineRule="auto"/>
        <w:ind w:firstLine="720"/>
        <w:jc w:val="both"/>
        <w:rPr>
          <w:sz w:val="28"/>
          <w:szCs w:val="28"/>
        </w:rPr>
      </w:pPr>
      <w:r w:rsidRPr="00172B3A">
        <w:rPr>
          <w:sz w:val="28"/>
          <w:szCs w:val="28"/>
        </w:rPr>
        <w:t>- Có năng lực tư vấn, tham mưu lãnh đạo, quản lý, hoạch định kế hoạch truyền thông;</w:t>
      </w:r>
    </w:p>
    <w:p w14:paraId="00509FA2" w14:textId="77777777" w:rsidR="00723B00" w:rsidRPr="00172B3A" w:rsidRDefault="00723B00" w:rsidP="00723B00">
      <w:pPr>
        <w:widowControl w:val="0"/>
        <w:spacing w:before="120" w:line="288" w:lineRule="auto"/>
        <w:ind w:firstLine="720"/>
        <w:jc w:val="both"/>
        <w:rPr>
          <w:sz w:val="28"/>
          <w:szCs w:val="28"/>
        </w:rPr>
      </w:pPr>
      <w:r w:rsidRPr="00172B3A">
        <w:rPr>
          <w:sz w:val="28"/>
          <w:szCs w:val="28"/>
        </w:rPr>
        <w:t>- Có kỹ năng quản lý, lãnh đạo trong các cơ quan, tổ chức, công ty và doanh nghiệp truyền thông hoặc Quan hệ công chúng;</w:t>
      </w:r>
    </w:p>
    <w:p w14:paraId="3008C3B3" w14:textId="77777777" w:rsidR="00723B00" w:rsidRPr="00172B3A" w:rsidRDefault="00723B00" w:rsidP="00723B00">
      <w:pPr>
        <w:widowControl w:val="0"/>
        <w:spacing w:before="120" w:line="288" w:lineRule="auto"/>
        <w:ind w:firstLine="720"/>
        <w:jc w:val="both"/>
        <w:rPr>
          <w:sz w:val="28"/>
          <w:szCs w:val="28"/>
        </w:rPr>
      </w:pPr>
      <w:r w:rsidRPr="00172B3A">
        <w:rPr>
          <w:sz w:val="28"/>
          <w:szCs w:val="28"/>
        </w:rPr>
        <w:t>- Có khả năng tham gia có hiệu quả vào các cuộc đàm phán, thương thuyết của cơ quan tổ chức, doanh nghiệp;</w:t>
      </w:r>
    </w:p>
    <w:p w14:paraId="5B486632" w14:textId="77777777" w:rsidR="00723B00" w:rsidRPr="00172B3A" w:rsidRDefault="00723B00" w:rsidP="00723B00">
      <w:pPr>
        <w:widowControl w:val="0"/>
        <w:spacing w:before="120" w:line="288" w:lineRule="auto"/>
        <w:ind w:firstLine="720"/>
        <w:jc w:val="both"/>
        <w:rPr>
          <w:sz w:val="28"/>
          <w:szCs w:val="28"/>
        </w:rPr>
      </w:pPr>
      <w:r w:rsidRPr="00172B3A">
        <w:rPr>
          <w:sz w:val="28"/>
          <w:szCs w:val="28"/>
        </w:rPr>
        <w:t>- Có năng lực xử lý các xung đột thông qua Quan hệ công chúng và truyền thông;</w:t>
      </w:r>
    </w:p>
    <w:p w14:paraId="24BC677A" w14:textId="46C549C0" w:rsidR="00723B00" w:rsidRPr="0019102D" w:rsidRDefault="00723B00" w:rsidP="00723B00">
      <w:pPr>
        <w:widowControl w:val="0"/>
        <w:spacing w:before="120" w:line="288" w:lineRule="auto"/>
        <w:ind w:firstLine="720"/>
        <w:jc w:val="both"/>
        <w:rPr>
          <w:b/>
          <w:bCs/>
          <w:sz w:val="28"/>
          <w:szCs w:val="28"/>
        </w:rPr>
      </w:pPr>
      <w:r w:rsidRPr="00172B3A">
        <w:rPr>
          <w:sz w:val="28"/>
          <w:szCs w:val="28"/>
        </w:rPr>
        <w:t>- Có khả năng nghiên cứu khoa học, giảng dạy Quan hệ công chúng và Quảng cáo ở các trường đại học, viện báo chí và truyền thông</w:t>
      </w:r>
      <w:r>
        <w:rPr>
          <w:sz w:val="28"/>
          <w:szCs w:val="28"/>
        </w:rPr>
        <w:t>.</w:t>
      </w:r>
    </w:p>
    <w:p w14:paraId="3CDAFBB1" w14:textId="19AB1981" w:rsidR="00DC2CC4" w:rsidRDefault="00DC2CC4" w:rsidP="00DC2CC4">
      <w:pPr>
        <w:widowControl w:val="0"/>
        <w:spacing w:before="120" w:line="288" w:lineRule="auto"/>
        <w:jc w:val="both"/>
        <w:rPr>
          <w:b/>
          <w:bCs/>
          <w:sz w:val="28"/>
          <w:szCs w:val="28"/>
        </w:rPr>
      </w:pPr>
      <w:r w:rsidRPr="0019102D">
        <w:rPr>
          <w:b/>
          <w:bCs/>
          <w:sz w:val="28"/>
          <w:szCs w:val="28"/>
        </w:rPr>
        <w:t>18. Quản lý hoạt động đối ngoại</w:t>
      </w:r>
    </w:p>
    <w:p w14:paraId="36CC93C7" w14:textId="484063B5" w:rsidR="00187332" w:rsidRPr="00172B3A" w:rsidRDefault="00187332" w:rsidP="00187332">
      <w:pPr>
        <w:widowControl w:val="0"/>
        <w:spacing w:before="120" w:line="288" w:lineRule="auto"/>
        <w:ind w:firstLine="720"/>
        <w:jc w:val="both"/>
        <w:rPr>
          <w:sz w:val="28"/>
          <w:szCs w:val="28"/>
        </w:rPr>
      </w:pPr>
      <w:r w:rsidRPr="00172B3A">
        <w:rPr>
          <w:sz w:val="28"/>
          <w:szCs w:val="28"/>
        </w:rPr>
        <w:t xml:space="preserve">Có khả năng vận dụng sáng tạo lý thuyết </w:t>
      </w:r>
      <w:r>
        <w:rPr>
          <w:sz w:val="28"/>
          <w:szCs w:val="28"/>
        </w:rPr>
        <w:t>quan hệ quốc tế</w:t>
      </w:r>
      <w:r w:rsidRPr="00172B3A">
        <w:rPr>
          <w:sz w:val="28"/>
          <w:szCs w:val="28"/>
        </w:rPr>
        <w:t xml:space="preserve"> vào lĩnh vực công việc được giao;</w:t>
      </w:r>
    </w:p>
    <w:p w14:paraId="614DF95B" w14:textId="320DE52D" w:rsidR="00187332" w:rsidRPr="00172B3A" w:rsidRDefault="00187332" w:rsidP="00187332">
      <w:pPr>
        <w:widowControl w:val="0"/>
        <w:spacing w:before="120" w:line="288" w:lineRule="auto"/>
        <w:ind w:firstLine="720"/>
        <w:jc w:val="both"/>
        <w:rPr>
          <w:sz w:val="28"/>
          <w:szCs w:val="28"/>
        </w:rPr>
      </w:pPr>
      <w:r w:rsidRPr="00172B3A">
        <w:rPr>
          <w:sz w:val="28"/>
          <w:szCs w:val="28"/>
        </w:rPr>
        <w:t>Có năng lực tư vấn, tham mưu lãnh đạo, quản lý</w:t>
      </w:r>
      <w:r w:rsidR="005E18E5">
        <w:rPr>
          <w:sz w:val="28"/>
          <w:szCs w:val="28"/>
        </w:rPr>
        <w:t xml:space="preserve"> hoạt động đối ngoại.</w:t>
      </w:r>
    </w:p>
    <w:p w14:paraId="0763FD84" w14:textId="749A763B" w:rsidR="00187332" w:rsidRPr="00172B3A" w:rsidRDefault="00187332" w:rsidP="00187332">
      <w:pPr>
        <w:widowControl w:val="0"/>
        <w:spacing w:before="120" w:line="288" w:lineRule="auto"/>
        <w:ind w:firstLine="720"/>
        <w:jc w:val="both"/>
        <w:rPr>
          <w:sz w:val="28"/>
          <w:szCs w:val="28"/>
        </w:rPr>
      </w:pPr>
      <w:r w:rsidRPr="00172B3A">
        <w:rPr>
          <w:sz w:val="28"/>
          <w:szCs w:val="28"/>
        </w:rPr>
        <w:t>Có kỹ năng quản lý, lãnh đạo trong các cơ quan, tổ chức</w:t>
      </w:r>
      <w:r w:rsidR="005E18E5">
        <w:rPr>
          <w:sz w:val="28"/>
          <w:szCs w:val="28"/>
        </w:rPr>
        <w:t xml:space="preserve"> về hoạt động đối ngoại.</w:t>
      </w:r>
    </w:p>
    <w:p w14:paraId="2201622F" w14:textId="5A27338B" w:rsidR="00187332" w:rsidRPr="00172B3A" w:rsidRDefault="00187332" w:rsidP="00187332">
      <w:pPr>
        <w:widowControl w:val="0"/>
        <w:spacing w:before="120" w:line="288" w:lineRule="auto"/>
        <w:ind w:firstLine="720"/>
        <w:jc w:val="both"/>
        <w:rPr>
          <w:sz w:val="28"/>
          <w:szCs w:val="28"/>
        </w:rPr>
      </w:pPr>
      <w:r w:rsidRPr="00172B3A">
        <w:rPr>
          <w:sz w:val="28"/>
          <w:szCs w:val="28"/>
        </w:rPr>
        <w:t>Có khả năng tham gia có hiệu quả vào các cuộc đàm phán, thương thuyết của cơ quan tổ chức</w:t>
      </w:r>
      <w:r w:rsidR="005E18E5">
        <w:rPr>
          <w:sz w:val="28"/>
          <w:szCs w:val="28"/>
        </w:rPr>
        <w:t xml:space="preserve"> trong hoạt động đối ngoại</w:t>
      </w:r>
    </w:p>
    <w:p w14:paraId="32C4F413" w14:textId="4EFBF8E9" w:rsidR="00DC2CC4" w:rsidRDefault="00DC2CC4" w:rsidP="00DC2CC4">
      <w:pPr>
        <w:widowControl w:val="0"/>
        <w:spacing w:before="120" w:line="288" w:lineRule="auto"/>
        <w:jc w:val="both"/>
        <w:rPr>
          <w:b/>
          <w:bCs/>
          <w:sz w:val="28"/>
          <w:szCs w:val="28"/>
        </w:rPr>
      </w:pPr>
      <w:r w:rsidRPr="0019102D">
        <w:rPr>
          <w:b/>
          <w:bCs/>
          <w:sz w:val="28"/>
          <w:szCs w:val="28"/>
        </w:rPr>
        <w:t>19. Biên tập xuất bản</w:t>
      </w:r>
    </w:p>
    <w:p w14:paraId="70749F07" w14:textId="06BB5548" w:rsidR="005F6EFE" w:rsidRPr="005F6EFE" w:rsidRDefault="005F6EFE" w:rsidP="005F6EFE">
      <w:pPr>
        <w:widowControl w:val="0"/>
        <w:spacing w:before="120" w:line="288" w:lineRule="auto"/>
        <w:ind w:firstLine="720"/>
        <w:jc w:val="both"/>
        <w:rPr>
          <w:sz w:val="28"/>
          <w:szCs w:val="28"/>
        </w:rPr>
      </w:pPr>
      <w:r w:rsidRPr="005F6EFE">
        <w:rPr>
          <w:sz w:val="28"/>
          <w:szCs w:val="28"/>
        </w:rPr>
        <w:t>Có khả năng lãnh đạo, quản lý và giải quyết đúng đắn những vấn đề thực tế đặt ra trong đời sống sự nghiệp xuất bản.</w:t>
      </w:r>
    </w:p>
    <w:p w14:paraId="3388E39A" w14:textId="3C95629E" w:rsidR="005F6EFE" w:rsidRPr="005F6EFE" w:rsidRDefault="005F6EFE" w:rsidP="005F6EFE">
      <w:pPr>
        <w:widowControl w:val="0"/>
        <w:spacing w:before="120" w:line="288" w:lineRule="auto"/>
        <w:jc w:val="both"/>
        <w:rPr>
          <w:sz w:val="28"/>
          <w:szCs w:val="28"/>
        </w:rPr>
      </w:pPr>
      <w:r w:rsidRPr="005F6EFE">
        <w:rPr>
          <w:sz w:val="28"/>
          <w:szCs w:val="28"/>
        </w:rPr>
        <w:t xml:space="preserve">          Có khả năng phân tích, đánh giá và phát hiện nhu cầu của độc giả về những vấn đề chính trị, kinh tế, văn hoá và xã hội để tổ chức bản thảo, xuất bản đáp ứng </w:t>
      </w:r>
      <w:r w:rsidRPr="005F6EFE">
        <w:rPr>
          <w:sz w:val="28"/>
          <w:szCs w:val="28"/>
        </w:rPr>
        <w:lastRenderedPageBreak/>
        <w:t>nhu cầu đó, phục vụ sự nghiệp đổi mới đất nước.</w:t>
      </w:r>
    </w:p>
    <w:p w14:paraId="59F66C2A" w14:textId="06437B52" w:rsidR="00C31096" w:rsidRPr="00DC2CC4" w:rsidRDefault="00DC2CC4" w:rsidP="005F6EFE">
      <w:pPr>
        <w:widowControl w:val="0"/>
        <w:spacing w:before="120" w:line="288" w:lineRule="auto"/>
        <w:jc w:val="both"/>
        <w:rPr>
          <w:b/>
          <w:sz w:val="28"/>
          <w:szCs w:val="28"/>
        </w:rPr>
      </w:pPr>
      <w:r w:rsidRPr="0019102D">
        <w:rPr>
          <w:b/>
          <w:bCs/>
          <w:sz w:val="28"/>
          <w:szCs w:val="28"/>
        </w:rPr>
        <w:t>20. Quản lý xuất bản</w:t>
      </w:r>
    </w:p>
    <w:p w14:paraId="398D254B" w14:textId="77777777" w:rsidR="005F6EFE" w:rsidRPr="005F6EFE" w:rsidRDefault="005F6EFE" w:rsidP="005F6EFE">
      <w:pPr>
        <w:widowControl w:val="0"/>
        <w:spacing w:before="120" w:line="288" w:lineRule="auto"/>
        <w:ind w:firstLine="720"/>
        <w:jc w:val="both"/>
        <w:rPr>
          <w:sz w:val="28"/>
          <w:szCs w:val="28"/>
        </w:rPr>
      </w:pPr>
      <w:r w:rsidRPr="005F6EFE">
        <w:rPr>
          <w:sz w:val="28"/>
          <w:szCs w:val="28"/>
        </w:rPr>
        <w:t>Có khả năng lãnh đạo, quản lý và giải quyết đúng đắn những vấn đề thực tế đặt ra trong đời sống sự nghiệp xuất bản.</w:t>
      </w:r>
    </w:p>
    <w:p w14:paraId="76DC8E14" w14:textId="77777777" w:rsidR="005F6EFE" w:rsidRPr="005F6EFE" w:rsidRDefault="005F6EFE" w:rsidP="005F6EFE">
      <w:pPr>
        <w:widowControl w:val="0"/>
        <w:spacing w:before="120" w:line="288" w:lineRule="auto"/>
        <w:jc w:val="both"/>
        <w:rPr>
          <w:sz w:val="28"/>
          <w:szCs w:val="28"/>
        </w:rPr>
      </w:pPr>
      <w:r w:rsidRPr="005F6EFE">
        <w:rPr>
          <w:sz w:val="28"/>
          <w:szCs w:val="28"/>
        </w:rPr>
        <w:t xml:space="preserve">          Có khả năng phân tích, đánh giá và phát hiện nhu cầu của độc giả về những vấn đề chính trị, kinh tế, văn hoá và xã hội để tổ chức bản thảo, xuất bản đáp ứng nhu cầu đó, phục vụ sự nghiệp đổi mới đất nước.</w:t>
      </w:r>
    </w:p>
    <w:p w14:paraId="5DA07BEC" w14:textId="77777777" w:rsidR="00C31096" w:rsidRPr="00DC2CC4" w:rsidRDefault="00C31096" w:rsidP="00507AEB">
      <w:pPr>
        <w:pStyle w:val="ListParagraph"/>
        <w:tabs>
          <w:tab w:val="left" w:pos="810"/>
        </w:tabs>
        <w:spacing w:line="360" w:lineRule="auto"/>
        <w:ind w:left="0" w:firstLine="720"/>
        <w:jc w:val="both"/>
        <w:rPr>
          <w:sz w:val="28"/>
          <w:szCs w:val="28"/>
        </w:rPr>
      </w:pPr>
    </w:p>
    <w:p w14:paraId="70BEF675" w14:textId="77777777" w:rsidR="00507AEB" w:rsidRPr="00DC2CC4" w:rsidRDefault="00507AEB" w:rsidP="00507AEB">
      <w:pPr>
        <w:spacing w:line="360" w:lineRule="auto"/>
        <w:jc w:val="both"/>
        <w:rPr>
          <w:b/>
          <w:i/>
          <w:sz w:val="28"/>
          <w:szCs w:val="28"/>
        </w:rPr>
      </w:pPr>
    </w:p>
    <w:p w14:paraId="6901CBA8" w14:textId="77777777" w:rsidR="00507AEB" w:rsidRPr="00DC2CC4" w:rsidRDefault="00507AEB" w:rsidP="00507AEB">
      <w:pPr>
        <w:spacing w:before="120" w:line="276" w:lineRule="auto"/>
        <w:rPr>
          <w:b/>
          <w:i/>
          <w:sz w:val="28"/>
          <w:szCs w:val="28"/>
        </w:rPr>
      </w:pPr>
    </w:p>
    <w:sectPr w:rsidR="00507AEB" w:rsidRPr="00DC2C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F725D"/>
    <w:multiLevelType w:val="multilevel"/>
    <w:tmpl w:val="6F28CA0E"/>
    <w:lvl w:ilvl="0">
      <w:start w:val="8"/>
      <w:numFmt w:val="decimal"/>
      <w:lvlText w:val="%1."/>
      <w:lvlJc w:val="left"/>
      <w:pPr>
        <w:ind w:left="1080" w:hanging="360"/>
      </w:pPr>
      <w:rPr>
        <w:rFonts w:hint="default"/>
      </w:rPr>
    </w:lvl>
    <w:lvl w:ilvl="1">
      <w:start w:val="2"/>
      <w:numFmt w:val="decimal"/>
      <w:isLgl/>
      <w:lvlText w:val="%1.%2."/>
      <w:lvlJc w:val="left"/>
      <w:pPr>
        <w:ind w:left="1526" w:hanging="720"/>
      </w:pPr>
      <w:rPr>
        <w:rFonts w:hint="default"/>
      </w:rPr>
    </w:lvl>
    <w:lvl w:ilvl="2">
      <w:start w:val="1"/>
      <w:numFmt w:val="decimal"/>
      <w:isLgl/>
      <w:lvlText w:val="%1.%2.%3."/>
      <w:lvlJc w:val="left"/>
      <w:pPr>
        <w:ind w:left="1612" w:hanging="720"/>
      </w:pPr>
      <w:rPr>
        <w:rFonts w:hint="default"/>
      </w:rPr>
    </w:lvl>
    <w:lvl w:ilvl="3">
      <w:start w:val="1"/>
      <w:numFmt w:val="decimal"/>
      <w:isLgl/>
      <w:lvlText w:val="%1.%2.%3.%4."/>
      <w:lvlJc w:val="left"/>
      <w:pPr>
        <w:ind w:left="2058" w:hanging="108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590" w:hanging="1440"/>
      </w:pPr>
      <w:rPr>
        <w:rFonts w:hint="default"/>
      </w:rPr>
    </w:lvl>
    <w:lvl w:ilvl="6">
      <w:start w:val="1"/>
      <w:numFmt w:val="decimal"/>
      <w:isLgl/>
      <w:lvlText w:val="%1.%2.%3.%4.%5.%6.%7."/>
      <w:lvlJc w:val="left"/>
      <w:pPr>
        <w:ind w:left="2676" w:hanging="1440"/>
      </w:pPr>
      <w:rPr>
        <w:rFonts w:hint="default"/>
      </w:rPr>
    </w:lvl>
    <w:lvl w:ilvl="7">
      <w:start w:val="1"/>
      <w:numFmt w:val="decimal"/>
      <w:isLgl/>
      <w:lvlText w:val="%1.%2.%3.%4.%5.%6.%7.%8."/>
      <w:lvlJc w:val="left"/>
      <w:pPr>
        <w:ind w:left="3122" w:hanging="1800"/>
      </w:pPr>
      <w:rPr>
        <w:rFonts w:hint="default"/>
      </w:rPr>
    </w:lvl>
    <w:lvl w:ilvl="8">
      <w:start w:val="1"/>
      <w:numFmt w:val="decimal"/>
      <w:isLgl/>
      <w:lvlText w:val="%1.%2.%3.%4.%5.%6.%7.%8.%9."/>
      <w:lvlJc w:val="left"/>
      <w:pPr>
        <w:ind w:left="3208" w:hanging="1800"/>
      </w:pPr>
      <w:rPr>
        <w:rFonts w:hint="default"/>
      </w:rPr>
    </w:lvl>
  </w:abstractNum>
  <w:abstractNum w:abstractNumId="1" w15:restartNumberingAfterBreak="0">
    <w:nsid w:val="31E73114"/>
    <w:multiLevelType w:val="hybridMultilevel"/>
    <w:tmpl w:val="3DCAE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AB6384"/>
    <w:multiLevelType w:val="hybridMultilevel"/>
    <w:tmpl w:val="D8606806"/>
    <w:lvl w:ilvl="0" w:tplc="8116AE5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69429360">
    <w:abstractNumId w:val="1"/>
  </w:num>
  <w:num w:numId="2" w16cid:durableId="931402996">
    <w:abstractNumId w:val="0"/>
  </w:num>
  <w:num w:numId="3" w16cid:durableId="1625429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C5B"/>
    <w:rsid w:val="000829BD"/>
    <w:rsid w:val="00172B3A"/>
    <w:rsid w:val="00187332"/>
    <w:rsid w:val="0019102D"/>
    <w:rsid w:val="002960AB"/>
    <w:rsid w:val="004F29AE"/>
    <w:rsid w:val="00507AEB"/>
    <w:rsid w:val="00537087"/>
    <w:rsid w:val="005E18E5"/>
    <w:rsid w:val="005F6EFE"/>
    <w:rsid w:val="00626C5B"/>
    <w:rsid w:val="00647CCE"/>
    <w:rsid w:val="00723B00"/>
    <w:rsid w:val="00826067"/>
    <w:rsid w:val="008A67A1"/>
    <w:rsid w:val="008B1D76"/>
    <w:rsid w:val="009F1370"/>
    <w:rsid w:val="00A02C26"/>
    <w:rsid w:val="00A37277"/>
    <w:rsid w:val="00C31096"/>
    <w:rsid w:val="00DC2CC4"/>
    <w:rsid w:val="00F42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BF33"/>
  <w15:docId w15:val="{4E972EDE-AD70-4D02-9A6D-A57A22CF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C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C5B"/>
    <w:pPr>
      <w:ind w:left="720"/>
      <w:contextualSpacing/>
    </w:pPr>
  </w:style>
  <w:style w:type="paragraph" w:styleId="NormalWeb">
    <w:name w:val="Normal (Web)"/>
    <w:basedOn w:val="Normal"/>
    <w:uiPriority w:val="99"/>
    <w:unhideWhenUsed/>
    <w:rsid w:val="0019102D"/>
    <w:pPr>
      <w:spacing w:before="100" w:beforeAutospacing="1" w:after="100" w:afterAutospacing="1"/>
    </w:pPr>
  </w:style>
  <w:style w:type="character" w:styleId="Emphasis">
    <w:name w:val="Emphasis"/>
    <w:basedOn w:val="DefaultParagraphFont"/>
    <w:uiPriority w:val="20"/>
    <w:qFormat/>
    <w:rsid w:val="001910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925608">
      <w:bodyDiv w:val="1"/>
      <w:marLeft w:val="0"/>
      <w:marRight w:val="0"/>
      <w:marTop w:val="0"/>
      <w:marBottom w:val="0"/>
      <w:divBdr>
        <w:top w:val="none" w:sz="0" w:space="0" w:color="auto"/>
        <w:left w:val="none" w:sz="0" w:space="0" w:color="auto"/>
        <w:bottom w:val="none" w:sz="0" w:space="0" w:color="auto"/>
        <w:right w:val="none" w:sz="0" w:space="0" w:color="auto"/>
      </w:divBdr>
    </w:div>
    <w:div w:id="151781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Anh Thao</cp:lastModifiedBy>
  <cp:revision>2</cp:revision>
  <dcterms:created xsi:type="dcterms:W3CDTF">2022-11-21T05:17:00Z</dcterms:created>
  <dcterms:modified xsi:type="dcterms:W3CDTF">2022-11-21T05:17:00Z</dcterms:modified>
</cp:coreProperties>
</file>